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285D" w14:textId="77777777" w:rsidR="008573DA" w:rsidRDefault="00D210D8" w:rsidP="00483094">
      <w:pPr>
        <w:rPr>
          <w:sz w:val="16"/>
          <w:szCs w:val="16"/>
        </w:rPr>
      </w:pPr>
      <w:r>
        <w:rPr>
          <w:sz w:val="16"/>
          <w:szCs w:val="16"/>
        </w:rPr>
        <w:t>Druk nr 3.2.2.04</w:t>
      </w:r>
    </w:p>
    <w:p w14:paraId="06A926EB" w14:textId="77777777" w:rsidR="00D210D8" w:rsidRPr="00DF2715" w:rsidRDefault="00D210D8" w:rsidP="00483094">
      <w:pPr>
        <w:rPr>
          <w:sz w:val="16"/>
          <w:szCs w:val="16"/>
        </w:rPr>
      </w:pPr>
    </w:p>
    <w:p w14:paraId="2246C284" w14:textId="17B8B741" w:rsidR="000718E3" w:rsidRDefault="003332A8" w:rsidP="00D210D8">
      <w:r>
        <w:rPr>
          <w:b/>
        </w:rPr>
        <w:t>Umowa</w:t>
      </w:r>
      <w:r w:rsidR="00D210D8" w:rsidRPr="00D210D8">
        <w:rPr>
          <w:b/>
        </w:rPr>
        <w:t xml:space="preserve"> nr B/</w:t>
      </w:r>
      <w:r w:rsidR="0066171A">
        <w:rPr>
          <w:b/>
        </w:rPr>
        <w:t>…</w:t>
      </w:r>
      <w:r w:rsidR="00D210D8" w:rsidRPr="00D210D8">
        <w:rPr>
          <w:b/>
        </w:rPr>
        <w:t>/</w:t>
      </w:r>
      <w:r w:rsidR="00867D95">
        <w:rPr>
          <w:b/>
        </w:rPr>
        <w:t>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6171A">
        <w:tab/>
        <w:t xml:space="preserve">        </w:t>
      </w:r>
      <w:r w:rsidR="00E37047" w:rsidRPr="0066171A">
        <w:rPr>
          <w:i/>
        </w:rPr>
        <w:t xml:space="preserve">Włocławek, </w:t>
      </w:r>
      <w:r w:rsidR="0066171A" w:rsidRPr="0066171A">
        <w:rPr>
          <w:i/>
        </w:rPr>
        <w:t>………</w:t>
      </w:r>
      <w:r w:rsidR="008573DA" w:rsidRPr="0066171A">
        <w:rPr>
          <w:i/>
        </w:rPr>
        <w:t>.20</w:t>
      </w:r>
      <w:r w:rsidR="00867D95">
        <w:rPr>
          <w:i/>
        </w:rPr>
        <w:t>20</w:t>
      </w:r>
      <w:r w:rsidR="008573DA" w:rsidRPr="0066171A">
        <w:rPr>
          <w:i/>
        </w:rPr>
        <w:t xml:space="preserve"> r.</w:t>
      </w:r>
    </w:p>
    <w:p w14:paraId="0FA114D1" w14:textId="77777777" w:rsidR="00E52B20" w:rsidRDefault="00E52B20" w:rsidP="00E52B20">
      <w:pPr>
        <w:jc w:val="both"/>
      </w:pPr>
    </w:p>
    <w:p w14:paraId="31A85C79" w14:textId="77777777" w:rsidR="00E52B20" w:rsidRPr="002F74E9" w:rsidRDefault="002F74E9" w:rsidP="00E52B20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74E9">
        <w:rPr>
          <w:b/>
        </w:rPr>
        <w:t>Załącznik nr 5</w:t>
      </w:r>
    </w:p>
    <w:p w14:paraId="22F0552E" w14:textId="77777777" w:rsidR="00D210D8" w:rsidRDefault="00D210D8" w:rsidP="00E52B20">
      <w:pPr>
        <w:jc w:val="both"/>
      </w:pPr>
    </w:p>
    <w:p w14:paraId="79007EEA" w14:textId="77777777" w:rsidR="008573DA" w:rsidRPr="00264480" w:rsidRDefault="00D210D8" w:rsidP="00E52B20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WZÓR UMOWY</w:t>
      </w:r>
    </w:p>
    <w:p w14:paraId="2311DE38" w14:textId="77777777" w:rsidR="00D210D8" w:rsidRDefault="00D210D8" w:rsidP="00D210D8"/>
    <w:p w14:paraId="7F86C84E" w14:textId="77777777" w:rsidR="00D210D8" w:rsidRDefault="00B838CD" w:rsidP="00D210D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Zawartej w dniu …………….. we Włocławku </w:t>
      </w:r>
      <w:r w:rsidR="00D210D8" w:rsidRPr="00D210D8">
        <w:rPr>
          <w:rFonts w:ascii="Book Antiqua" w:hAnsi="Book Antiqua"/>
        </w:rPr>
        <w:t>pomiędzy:</w:t>
      </w:r>
    </w:p>
    <w:p w14:paraId="70BF60DA" w14:textId="77777777" w:rsidR="00B838CD" w:rsidRPr="00D210D8" w:rsidRDefault="00B838CD" w:rsidP="00D210D8">
      <w:pPr>
        <w:rPr>
          <w:rFonts w:ascii="Book Antiqua" w:hAnsi="Book Antiqua"/>
        </w:rPr>
      </w:pPr>
    </w:p>
    <w:p w14:paraId="78F38999" w14:textId="77777777" w:rsidR="00D210D8" w:rsidRPr="00D210D8" w:rsidRDefault="00D210D8" w:rsidP="00B838CD">
      <w:pPr>
        <w:spacing w:after="240"/>
        <w:jc w:val="both"/>
        <w:rPr>
          <w:rFonts w:ascii="Book Antiqua" w:hAnsi="Book Antiqua" w:cs="Arial"/>
        </w:rPr>
      </w:pPr>
      <w:r w:rsidRPr="00D210D8">
        <w:rPr>
          <w:rFonts w:ascii="Book Antiqua" w:hAnsi="Book Antiqua" w:cs="Arial"/>
          <w:b/>
        </w:rPr>
        <w:t>BUDIZOL Spółka z ograniczoną odpowiedzialnością Spółka Komandytowo-Akcyjna</w:t>
      </w:r>
      <w:r w:rsidRPr="00D210D8">
        <w:rPr>
          <w:rFonts w:ascii="Book Antiqua" w:hAnsi="Book Antiqua" w:cs="Arial"/>
        </w:rPr>
        <w:t xml:space="preserve"> z siedzibą we Włocławku przy ul. Komunalnej 8, 87-800 Włocławek, wpisana do rejestru przedsiębiorców Krajowego Rejestru Sądowego prowadzonego przez Sąd Rejonowy w Toruniu VII Wydział Gospodarczy pod numerem 0000371338, reprezentowana przez komplementariusza spółkę BUDIZOL Spółka z ograniczoną odpowiedzialnością z siedzibą we Włocławku, reprezentowaną przez Romana Stanisławskiego – Prezesa Zarządu uprawnionego do jednoosobowej reprezentacji, zgodnie z zasadami reprezentacji ujawnionymi w rejestrze przedsiębiorców Krajowego Rejestru Sądowego, REGON 340154369, NIP 888-290-54-85, </w:t>
      </w:r>
    </w:p>
    <w:p w14:paraId="31F29CE8" w14:textId="77777777" w:rsidR="00D210D8" w:rsidRPr="00D210D8" w:rsidRDefault="00D210D8" w:rsidP="00D210D8">
      <w:pPr>
        <w:rPr>
          <w:rFonts w:ascii="Book Antiqua" w:hAnsi="Book Antiqua" w:cs="Arial"/>
        </w:rPr>
      </w:pPr>
      <w:r w:rsidRPr="00D210D8">
        <w:rPr>
          <w:rFonts w:ascii="Book Antiqua" w:hAnsi="Book Antiqua" w:cs="Arial"/>
        </w:rPr>
        <w:t xml:space="preserve">zwanym dalej „Zamawiającym / Inwestorem” </w:t>
      </w:r>
    </w:p>
    <w:p w14:paraId="437A4088" w14:textId="77777777" w:rsidR="00D210D8" w:rsidRDefault="00D210D8" w:rsidP="00D210D8"/>
    <w:p w14:paraId="440A697D" w14:textId="77777777" w:rsidR="00D210D8" w:rsidRPr="005E21A6" w:rsidRDefault="00D210D8" w:rsidP="003332A8">
      <w:r w:rsidRPr="00D210D8">
        <w:rPr>
          <w:rFonts w:ascii="Book Antiqua" w:hAnsi="Book Antiqua"/>
        </w:rPr>
        <w:t xml:space="preserve">a wybranym w drodze konkursu ofert Wykonawcą - </w:t>
      </w: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D210D8">
        <w:rPr>
          <w:rFonts w:ascii="Book Antiqua" w:hAnsi="Book Antiqua"/>
        </w:rPr>
        <w:t xml:space="preserve"> z siedzibą  w </w:t>
      </w:r>
      <w:r>
        <w:rPr>
          <w:rFonts w:ascii="Book Antiqua" w:hAnsi="Book Antiqua"/>
        </w:rPr>
        <w:t xml:space="preserve">…………………………………………………………………………………………………………………. </w:t>
      </w:r>
      <w:r w:rsidRPr="00D210D8">
        <w:rPr>
          <w:rFonts w:ascii="Book Antiqua" w:hAnsi="Book Antiqua"/>
        </w:rPr>
        <w:t xml:space="preserve">, </w:t>
      </w:r>
    </w:p>
    <w:p w14:paraId="5E7DB035" w14:textId="77777777" w:rsidR="00D210D8" w:rsidRPr="005E21A6" w:rsidRDefault="00D210D8" w:rsidP="00D210D8"/>
    <w:p w14:paraId="16DDCC41" w14:textId="77777777" w:rsidR="003332A8" w:rsidRPr="003332A8" w:rsidRDefault="00D210D8" w:rsidP="003332A8">
      <w:pPr>
        <w:rPr>
          <w:rFonts w:ascii="Book Antiqua" w:hAnsi="Book Antiqua"/>
        </w:rPr>
      </w:pPr>
      <w:r w:rsidRPr="00D210D8">
        <w:rPr>
          <w:rFonts w:ascii="Book Antiqua" w:hAnsi="Book Antiqua"/>
        </w:rPr>
        <w:t>zwanym dalej „Wykonawcą”</w:t>
      </w:r>
    </w:p>
    <w:p w14:paraId="55F19BC6" w14:textId="77777777" w:rsidR="003332A8" w:rsidRDefault="003332A8" w:rsidP="003332A8">
      <w:pPr>
        <w:jc w:val="center"/>
        <w:rPr>
          <w:rFonts w:ascii="Book Antiqua" w:hAnsi="Book Antiqua"/>
          <w:b/>
          <w:szCs w:val="22"/>
        </w:rPr>
      </w:pPr>
      <w:r w:rsidRPr="003332A8">
        <w:rPr>
          <w:rFonts w:ascii="Book Antiqua" w:hAnsi="Book Antiqua"/>
          <w:b/>
          <w:szCs w:val="22"/>
        </w:rPr>
        <w:t>§1</w:t>
      </w:r>
    </w:p>
    <w:p w14:paraId="30F1E3AE" w14:textId="77777777" w:rsidR="003332A8" w:rsidRPr="003332A8" w:rsidRDefault="003332A8" w:rsidP="003332A8">
      <w:pPr>
        <w:jc w:val="center"/>
        <w:rPr>
          <w:rFonts w:ascii="Book Antiqua" w:hAnsi="Book Antiqua"/>
          <w:b/>
          <w:szCs w:val="22"/>
        </w:rPr>
      </w:pPr>
    </w:p>
    <w:p w14:paraId="4AB86181" w14:textId="77777777" w:rsidR="003332A8" w:rsidRDefault="003332A8" w:rsidP="003332A8">
      <w:pPr>
        <w:jc w:val="center"/>
        <w:rPr>
          <w:rFonts w:ascii="Book Antiqua" w:hAnsi="Book Antiqua"/>
          <w:b/>
          <w:szCs w:val="22"/>
        </w:rPr>
      </w:pPr>
      <w:r w:rsidRPr="003332A8">
        <w:rPr>
          <w:rFonts w:ascii="Book Antiqua" w:hAnsi="Book Antiqua"/>
          <w:b/>
          <w:szCs w:val="22"/>
        </w:rPr>
        <w:t>Przedmiot i zakres umowy</w:t>
      </w:r>
    </w:p>
    <w:p w14:paraId="1E815CCB" w14:textId="77777777" w:rsidR="003332A8" w:rsidRPr="003332A8" w:rsidRDefault="003332A8" w:rsidP="003332A8">
      <w:pPr>
        <w:jc w:val="center"/>
        <w:rPr>
          <w:rFonts w:ascii="Book Antiqua" w:hAnsi="Book Antiqua"/>
          <w:b/>
          <w:szCs w:val="22"/>
        </w:rPr>
      </w:pPr>
    </w:p>
    <w:p w14:paraId="63D1A3CC" w14:textId="77777777" w:rsidR="003332A8" w:rsidRPr="003332A8" w:rsidRDefault="003332A8" w:rsidP="003332A8">
      <w:pPr>
        <w:pStyle w:val="Tekstpodstawowy31"/>
        <w:jc w:val="both"/>
        <w:rPr>
          <w:rFonts w:ascii="Book Antiqua" w:hAnsi="Book Antiqua"/>
          <w:sz w:val="22"/>
          <w:szCs w:val="22"/>
        </w:rPr>
      </w:pPr>
      <w:r w:rsidRPr="003332A8">
        <w:rPr>
          <w:rFonts w:ascii="Book Antiqua" w:hAnsi="Book Antiqua"/>
          <w:sz w:val="22"/>
          <w:szCs w:val="22"/>
        </w:rPr>
        <w:t>1. Przedmiotem umowy jest</w:t>
      </w:r>
      <w:r w:rsidR="0061631D">
        <w:rPr>
          <w:rFonts w:ascii="Book Antiqua" w:hAnsi="Book Antiqua"/>
          <w:sz w:val="22"/>
          <w:szCs w:val="22"/>
        </w:rPr>
        <w:t xml:space="preserve"> zadanie pt. </w:t>
      </w:r>
      <w:r w:rsidR="0061631D" w:rsidRPr="0061631D">
        <w:rPr>
          <w:rFonts w:ascii="Book Antiqua" w:hAnsi="Book Antiqua"/>
          <w:b/>
          <w:sz w:val="22"/>
          <w:szCs w:val="22"/>
          <w:u w:val="single"/>
        </w:rPr>
        <w:t>Komplet suwnic</w:t>
      </w:r>
      <w:r w:rsidR="0061631D">
        <w:rPr>
          <w:rFonts w:ascii="Book Antiqua" w:hAnsi="Book Antiqua"/>
          <w:sz w:val="22"/>
          <w:szCs w:val="22"/>
        </w:rPr>
        <w:t xml:space="preserve"> obejmujące: wykonanie, dostawę</w:t>
      </w:r>
      <w:r w:rsidRPr="003332A8">
        <w:rPr>
          <w:rFonts w:ascii="Book Antiqua" w:hAnsi="Book Antiqua"/>
          <w:sz w:val="22"/>
          <w:szCs w:val="22"/>
        </w:rPr>
        <w:t xml:space="preserve">, </w:t>
      </w:r>
      <w:r w:rsidR="007D7999">
        <w:rPr>
          <w:rFonts w:ascii="Book Antiqua" w:hAnsi="Book Antiqua"/>
          <w:sz w:val="22"/>
          <w:szCs w:val="22"/>
        </w:rPr>
        <w:t xml:space="preserve">projekt techniczny, </w:t>
      </w:r>
      <w:r w:rsidR="00A63233">
        <w:rPr>
          <w:rFonts w:ascii="Book Antiqua" w:hAnsi="Book Antiqua"/>
          <w:sz w:val="22"/>
          <w:szCs w:val="22"/>
        </w:rPr>
        <w:t>montaż i uruchomienie kompletu 2</w:t>
      </w:r>
      <w:r w:rsidRPr="003332A8">
        <w:rPr>
          <w:rFonts w:ascii="Book Antiqua" w:hAnsi="Book Antiqua"/>
          <w:sz w:val="22"/>
          <w:szCs w:val="22"/>
        </w:rPr>
        <w:t xml:space="preserve"> suwnic elektrycznych natorowych o para</w:t>
      </w:r>
      <w:r w:rsidR="0066171A">
        <w:rPr>
          <w:rFonts w:ascii="Book Antiqua" w:hAnsi="Book Antiqua"/>
          <w:sz w:val="22"/>
          <w:szCs w:val="22"/>
        </w:rPr>
        <w:t xml:space="preserve">metrach opisanych w załączniku </w:t>
      </w:r>
      <w:r w:rsidR="0066171A" w:rsidRPr="0066171A">
        <w:rPr>
          <w:rFonts w:ascii="Book Antiqua" w:hAnsi="Book Antiqua"/>
          <w:sz w:val="22"/>
          <w:szCs w:val="22"/>
        </w:rPr>
        <w:t xml:space="preserve">nr </w:t>
      </w:r>
      <w:r w:rsidR="001E338D">
        <w:rPr>
          <w:rFonts w:ascii="Book Antiqua" w:hAnsi="Book Antiqua"/>
          <w:sz w:val="22"/>
          <w:szCs w:val="22"/>
        </w:rPr>
        <w:t xml:space="preserve">2 i </w:t>
      </w:r>
      <w:r w:rsidR="0066171A" w:rsidRPr="0066171A">
        <w:rPr>
          <w:rFonts w:ascii="Book Antiqua" w:hAnsi="Book Antiqua"/>
          <w:sz w:val="22"/>
          <w:szCs w:val="22"/>
        </w:rPr>
        <w:t>3</w:t>
      </w:r>
      <w:r w:rsidR="001E338D">
        <w:rPr>
          <w:rFonts w:ascii="Book Antiqua" w:hAnsi="Book Antiqua"/>
          <w:sz w:val="22"/>
          <w:szCs w:val="22"/>
        </w:rPr>
        <w:t>,</w:t>
      </w:r>
      <w:r w:rsidRPr="003332A8">
        <w:rPr>
          <w:rFonts w:ascii="Book Antiqua" w:hAnsi="Book Antiqua"/>
          <w:sz w:val="22"/>
          <w:szCs w:val="22"/>
        </w:rPr>
        <w:t xml:space="preserve"> stanowiących integralną część niniejszej umowy, zgodnie z ofertą przedstawioną na etapie prowadzenia przetargu wyłaniają</w:t>
      </w:r>
      <w:r w:rsidR="00EC5ED4">
        <w:rPr>
          <w:rFonts w:ascii="Book Antiqua" w:hAnsi="Book Antiqua"/>
          <w:sz w:val="22"/>
          <w:szCs w:val="22"/>
        </w:rPr>
        <w:t>cego dostawcę przedmiotu umowy.</w:t>
      </w:r>
    </w:p>
    <w:p w14:paraId="7C85B0F5" w14:textId="77777777" w:rsidR="003332A8" w:rsidRPr="003332A8" w:rsidRDefault="003332A8" w:rsidP="003332A8">
      <w:pPr>
        <w:pStyle w:val="Tekstpodstawowy21"/>
        <w:rPr>
          <w:rFonts w:ascii="Book Antiqua" w:hAnsi="Book Antiqua"/>
          <w:sz w:val="22"/>
          <w:szCs w:val="22"/>
        </w:rPr>
      </w:pPr>
      <w:r w:rsidRPr="003332A8">
        <w:rPr>
          <w:rFonts w:ascii="Book Antiqua" w:hAnsi="Book Antiqua"/>
          <w:sz w:val="22"/>
          <w:szCs w:val="22"/>
        </w:rPr>
        <w:t xml:space="preserve">2. Suwnice wyposażone będą w kompletny osprzęt zapewniający prawidłowe funkcjonowanie suwnic, a w szczególności: skrzynki elektryczne zawierające zabezpieczenia (nadmiarowoprądowe, termiczne, przekaźnik kontroli faz) i elementy sterowania. Doprowadzenie zasilania do wózka jezdnego wciągnika każdej suwnicy - płaski przewód przemieszczający się wzdłuż dźwigarów na wózkach jezdnych (tzw. firanki). </w:t>
      </w:r>
    </w:p>
    <w:p w14:paraId="2FE29DC4" w14:textId="77777777" w:rsidR="003332A8" w:rsidRPr="003332A8" w:rsidRDefault="003332A8" w:rsidP="003332A8">
      <w:pPr>
        <w:pStyle w:val="Tekstpodstawowy21"/>
        <w:rPr>
          <w:rFonts w:ascii="Book Antiqua" w:hAnsi="Book Antiqua"/>
          <w:sz w:val="22"/>
          <w:szCs w:val="22"/>
        </w:rPr>
      </w:pPr>
      <w:r w:rsidRPr="003332A8">
        <w:rPr>
          <w:rFonts w:ascii="Book Antiqua" w:hAnsi="Book Antiqua"/>
          <w:sz w:val="22"/>
          <w:szCs w:val="22"/>
        </w:rPr>
        <w:t>Sterowanie funkcjami suwnic – radiowe, za pomocą pilota radiowego (z wyłączeniem równoczesności pracy radia i kasety) oraz z kasety sterowniczej przemieszczającej się wzdłuż dźwigara niezależnie od wózka z wciągnikami (firanki).</w:t>
      </w:r>
    </w:p>
    <w:p w14:paraId="23CB3E4C" w14:textId="77777777" w:rsidR="003332A8" w:rsidRPr="003332A8" w:rsidRDefault="003332A8" w:rsidP="003332A8">
      <w:pPr>
        <w:rPr>
          <w:rFonts w:ascii="Book Antiqua" w:hAnsi="Book Antiqua"/>
          <w:szCs w:val="22"/>
        </w:rPr>
      </w:pPr>
      <w:r w:rsidRPr="003332A8">
        <w:rPr>
          <w:rFonts w:ascii="Book Antiqua" w:hAnsi="Book Antiqua"/>
          <w:szCs w:val="22"/>
        </w:rPr>
        <w:lastRenderedPageBreak/>
        <w:t>3. Zakres dostawy obejmuje</w:t>
      </w:r>
      <w:r w:rsidR="0098696C">
        <w:rPr>
          <w:rFonts w:ascii="Book Antiqua" w:hAnsi="Book Antiqua"/>
          <w:szCs w:val="22"/>
        </w:rPr>
        <w:t xml:space="preserve"> miedzy innymi</w:t>
      </w:r>
      <w:r w:rsidRPr="003332A8">
        <w:rPr>
          <w:rFonts w:ascii="Book Antiqua" w:hAnsi="Book Antiqua"/>
          <w:szCs w:val="22"/>
        </w:rPr>
        <w:t>:</w:t>
      </w:r>
    </w:p>
    <w:p w14:paraId="4721B822" w14:textId="77777777" w:rsidR="003332A8" w:rsidRPr="003332A8" w:rsidRDefault="003332A8" w:rsidP="003332A8">
      <w:pPr>
        <w:numPr>
          <w:ilvl w:val="0"/>
          <w:numId w:val="31"/>
        </w:numPr>
        <w:suppressAutoHyphens/>
        <w:rPr>
          <w:rFonts w:ascii="Book Antiqua" w:hAnsi="Book Antiqua"/>
          <w:szCs w:val="22"/>
        </w:rPr>
      </w:pPr>
      <w:r w:rsidRPr="003332A8">
        <w:rPr>
          <w:rFonts w:ascii="Book Antiqua" w:hAnsi="Book Antiqua"/>
          <w:szCs w:val="22"/>
        </w:rPr>
        <w:t>Następujące komponenty w ramach niniejszej dostawy:</w:t>
      </w:r>
    </w:p>
    <w:p w14:paraId="73A1D7F9" w14:textId="77777777" w:rsidR="003332A8" w:rsidRPr="0098696C" w:rsidRDefault="003332A8" w:rsidP="003332A8">
      <w:pPr>
        <w:ind w:left="708"/>
        <w:rPr>
          <w:rFonts w:ascii="Book Antiqua" w:hAnsi="Book Antiqua"/>
          <w:szCs w:val="22"/>
        </w:rPr>
      </w:pPr>
      <w:r w:rsidRPr="0098696C">
        <w:rPr>
          <w:rFonts w:ascii="Book Antiqua" w:hAnsi="Book Antiqua"/>
          <w:szCs w:val="22"/>
        </w:rPr>
        <w:t>a)   kompletne konstrukcje nośne suwnic z napędami,</w:t>
      </w:r>
    </w:p>
    <w:p w14:paraId="22E773AE" w14:textId="77777777" w:rsidR="003332A8" w:rsidRPr="0098696C" w:rsidRDefault="003332A8" w:rsidP="003332A8">
      <w:pPr>
        <w:numPr>
          <w:ilvl w:val="0"/>
          <w:numId w:val="39"/>
        </w:numPr>
        <w:suppressAutoHyphens/>
        <w:rPr>
          <w:rFonts w:ascii="Book Antiqua" w:hAnsi="Book Antiqua"/>
          <w:szCs w:val="22"/>
        </w:rPr>
      </w:pPr>
      <w:r w:rsidRPr="0098696C">
        <w:rPr>
          <w:rFonts w:ascii="Book Antiqua" w:hAnsi="Book Antiqua"/>
          <w:szCs w:val="22"/>
        </w:rPr>
        <w:t>kompletne wciągniki elektryczne linowe + sterowania radiowe + kasety sterujące z poziomu roboczego,</w:t>
      </w:r>
    </w:p>
    <w:p w14:paraId="244D9661" w14:textId="77777777" w:rsidR="003332A8" w:rsidRPr="003332A8" w:rsidRDefault="00BE6CFC" w:rsidP="003332A8">
      <w:pPr>
        <w:numPr>
          <w:ilvl w:val="0"/>
          <w:numId w:val="39"/>
        </w:numPr>
        <w:suppressAutoHyphens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dostawa i </w:t>
      </w:r>
      <w:r w:rsidR="003332A8" w:rsidRPr="003332A8">
        <w:rPr>
          <w:rFonts w:ascii="Book Antiqua" w:hAnsi="Book Antiqua"/>
          <w:szCs w:val="22"/>
        </w:rPr>
        <w:t>podłączenie szynoprzewodów zasilając</w:t>
      </w:r>
      <w:r>
        <w:rPr>
          <w:rFonts w:ascii="Book Antiqua" w:hAnsi="Book Antiqua"/>
          <w:szCs w:val="22"/>
        </w:rPr>
        <w:t>ych</w:t>
      </w:r>
      <w:r w:rsidR="003332A8" w:rsidRPr="003332A8">
        <w:rPr>
          <w:rFonts w:ascii="Book Antiqua" w:hAnsi="Book Antiqua"/>
          <w:szCs w:val="22"/>
        </w:rPr>
        <w:t xml:space="preserve"> + zbieraki prądowe,</w:t>
      </w:r>
    </w:p>
    <w:p w14:paraId="4F8EDB9B" w14:textId="77777777" w:rsidR="003332A8" w:rsidRPr="003332A8" w:rsidRDefault="003332A8" w:rsidP="003332A8">
      <w:pPr>
        <w:numPr>
          <w:ilvl w:val="0"/>
          <w:numId w:val="38"/>
        </w:numPr>
        <w:suppressAutoHyphens/>
        <w:jc w:val="both"/>
        <w:rPr>
          <w:rFonts w:ascii="Book Antiqua" w:hAnsi="Book Antiqua"/>
          <w:szCs w:val="22"/>
        </w:rPr>
      </w:pPr>
      <w:r w:rsidRPr="003332A8">
        <w:rPr>
          <w:rFonts w:ascii="Book Antiqua" w:hAnsi="Book Antiqua"/>
          <w:szCs w:val="22"/>
        </w:rPr>
        <w:t>Bezpłatna dostawa suwnic do Użytkownika.</w:t>
      </w:r>
    </w:p>
    <w:p w14:paraId="368BB761" w14:textId="77777777" w:rsidR="003332A8" w:rsidRPr="003332A8" w:rsidRDefault="003332A8" w:rsidP="003332A8">
      <w:pPr>
        <w:numPr>
          <w:ilvl w:val="0"/>
          <w:numId w:val="38"/>
        </w:numPr>
        <w:suppressAutoHyphens/>
        <w:jc w:val="both"/>
        <w:rPr>
          <w:rFonts w:ascii="Book Antiqua" w:hAnsi="Book Antiqua"/>
          <w:szCs w:val="22"/>
        </w:rPr>
      </w:pPr>
      <w:r w:rsidRPr="003332A8">
        <w:rPr>
          <w:rFonts w:ascii="Book Antiqua" w:hAnsi="Book Antiqua"/>
          <w:szCs w:val="22"/>
        </w:rPr>
        <w:t>Bezpłatny montaż suwnic na podtorzu wraz z próbami technologicznymi i sprzętem służącym do montażu i rozładunku (dźwigi, podnośniki, itp.).</w:t>
      </w:r>
    </w:p>
    <w:p w14:paraId="2906D78F" w14:textId="77777777" w:rsidR="003332A8" w:rsidRPr="003332A8" w:rsidRDefault="003332A8" w:rsidP="003332A8">
      <w:pPr>
        <w:numPr>
          <w:ilvl w:val="0"/>
          <w:numId w:val="38"/>
        </w:numPr>
        <w:suppressAutoHyphens/>
        <w:jc w:val="both"/>
        <w:rPr>
          <w:rFonts w:ascii="Book Antiqua" w:hAnsi="Book Antiqua"/>
          <w:szCs w:val="22"/>
        </w:rPr>
      </w:pPr>
      <w:r w:rsidRPr="003332A8">
        <w:rPr>
          <w:rFonts w:ascii="Book Antiqua" w:hAnsi="Book Antiqua"/>
          <w:szCs w:val="22"/>
        </w:rPr>
        <w:t xml:space="preserve">Bezpłatny montaż </w:t>
      </w:r>
      <w:r w:rsidR="009A3169">
        <w:rPr>
          <w:rFonts w:ascii="Book Antiqua" w:hAnsi="Book Antiqua"/>
          <w:szCs w:val="22"/>
        </w:rPr>
        <w:t xml:space="preserve">niezbędnych </w:t>
      </w:r>
      <w:r w:rsidRPr="003332A8">
        <w:rPr>
          <w:rFonts w:ascii="Book Antiqua" w:hAnsi="Book Antiqua"/>
          <w:szCs w:val="22"/>
        </w:rPr>
        <w:t>szynoprzewodów.</w:t>
      </w:r>
    </w:p>
    <w:p w14:paraId="06886231" w14:textId="77777777" w:rsidR="003332A8" w:rsidRPr="003332A8" w:rsidRDefault="009A3169" w:rsidP="003332A8">
      <w:pPr>
        <w:numPr>
          <w:ilvl w:val="0"/>
          <w:numId w:val="38"/>
        </w:numPr>
        <w:suppressAutoHyphens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Przygotowanie dokumentacji</w:t>
      </w:r>
      <w:r w:rsidR="003332A8" w:rsidRPr="003332A8">
        <w:rPr>
          <w:rFonts w:ascii="Book Antiqua" w:hAnsi="Book Antiqua"/>
          <w:szCs w:val="22"/>
        </w:rPr>
        <w:t xml:space="preserve"> dla Użytkownika zgodnie z wymaganiami UDT dla dostarczony</w:t>
      </w:r>
      <w:r>
        <w:rPr>
          <w:rFonts w:ascii="Book Antiqua" w:hAnsi="Book Antiqua"/>
          <w:szCs w:val="22"/>
        </w:rPr>
        <w:t>ch suwnic, w celu zgłoszenia ich do odbioru UDT</w:t>
      </w:r>
      <w:r w:rsidR="0066171A">
        <w:rPr>
          <w:rFonts w:ascii="Book Antiqua" w:hAnsi="Book Antiqua"/>
          <w:szCs w:val="22"/>
        </w:rPr>
        <w:t>, przekazanie kompletnej dokumentacji dtr w języku polskim i deklarację zgodności CE w języku polskim</w:t>
      </w:r>
    </w:p>
    <w:p w14:paraId="392BB217" w14:textId="77777777" w:rsidR="003332A8" w:rsidRPr="003332A8" w:rsidRDefault="003332A8" w:rsidP="003332A8">
      <w:pPr>
        <w:numPr>
          <w:ilvl w:val="0"/>
          <w:numId w:val="38"/>
        </w:numPr>
        <w:suppressAutoHyphens/>
        <w:jc w:val="both"/>
        <w:rPr>
          <w:rFonts w:ascii="Book Antiqua" w:hAnsi="Book Antiqua"/>
          <w:szCs w:val="22"/>
        </w:rPr>
      </w:pPr>
      <w:r w:rsidRPr="003332A8">
        <w:rPr>
          <w:rFonts w:ascii="Book Antiqua" w:hAnsi="Book Antiqua"/>
          <w:szCs w:val="22"/>
        </w:rPr>
        <w:t>Udział w odbiorze suwnicy przez UDT;</w:t>
      </w:r>
    </w:p>
    <w:p w14:paraId="5C5BF059" w14:textId="77777777" w:rsidR="003332A8" w:rsidRPr="003332A8" w:rsidRDefault="003332A8" w:rsidP="003332A8">
      <w:pPr>
        <w:numPr>
          <w:ilvl w:val="0"/>
          <w:numId w:val="38"/>
        </w:numPr>
        <w:suppressAutoHyphens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B</w:t>
      </w:r>
      <w:r w:rsidRPr="003332A8">
        <w:rPr>
          <w:rFonts w:ascii="Book Antiqua" w:hAnsi="Book Antiqua"/>
          <w:szCs w:val="22"/>
        </w:rPr>
        <w:t>ezpłatne szkolenie osób z personelu Zamawiającego;</w:t>
      </w:r>
    </w:p>
    <w:p w14:paraId="4E2077EC" w14:textId="77777777" w:rsidR="003332A8" w:rsidRPr="003332A8" w:rsidRDefault="003332A8" w:rsidP="003332A8">
      <w:pPr>
        <w:rPr>
          <w:rFonts w:ascii="Book Antiqua" w:hAnsi="Book Antiqua"/>
          <w:szCs w:val="22"/>
        </w:rPr>
      </w:pPr>
      <w:r w:rsidRPr="003332A8">
        <w:rPr>
          <w:rFonts w:ascii="Book Antiqua" w:hAnsi="Book Antiqua"/>
          <w:szCs w:val="22"/>
        </w:rPr>
        <w:t>4. Zakres dostawy nie obejmuje:</w:t>
      </w:r>
    </w:p>
    <w:p w14:paraId="4EA580A9" w14:textId="77777777" w:rsidR="003332A8" w:rsidRPr="003332A8" w:rsidRDefault="00526509" w:rsidP="003332A8">
      <w:pPr>
        <w:ind w:left="360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1</w:t>
      </w:r>
      <w:r w:rsidR="003332A8" w:rsidRPr="003332A8">
        <w:rPr>
          <w:rFonts w:ascii="Book Antiqua" w:hAnsi="Book Antiqua"/>
          <w:szCs w:val="22"/>
        </w:rPr>
        <w:t>.</w:t>
      </w:r>
      <w:r w:rsidR="003332A8" w:rsidRPr="003332A8">
        <w:rPr>
          <w:rFonts w:ascii="Book Antiqua" w:hAnsi="Book Antiqua"/>
          <w:szCs w:val="22"/>
        </w:rPr>
        <w:tab/>
        <w:t>Doprowadzenia kabla zasilającego do zestawów wejściowych suwnic</w:t>
      </w:r>
    </w:p>
    <w:p w14:paraId="3E45AAC3" w14:textId="77777777" w:rsidR="003332A8" w:rsidRPr="003332A8" w:rsidRDefault="00526509" w:rsidP="003332A8">
      <w:pPr>
        <w:ind w:left="360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2</w:t>
      </w:r>
      <w:r w:rsidR="003332A8" w:rsidRPr="003332A8">
        <w:rPr>
          <w:rFonts w:ascii="Book Antiqua" w:hAnsi="Book Antiqua"/>
          <w:szCs w:val="22"/>
        </w:rPr>
        <w:t>.</w:t>
      </w:r>
      <w:r w:rsidR="003332A8" w:rsidRPr="003332A8">
        <w:rPr>
          <w:rFonts w:ascii="Book Antiqua" w:hAnsi="Book Antiqua"/>
          <w:szCs w:val="22"/>
        </w:rPr>
        <w:tab/>
        <w:t>Ciężarów do prób ruchowych suwnicy</w:t>
      </w:r>
    </w:p>
    <w:p w14:paraId="11B4CCBD" w14:textId="77777777" w:rsidR="003332A8" w:rsidRDefault="00526509" w:rsidP="003332A8">
      <w:pPr>
        <w:ind w:left="360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3</w:t>
      </w:r>
      <w:r w:rsidR="003332A8" w:rsidRPr="003332A8">
        <w:rPr>
          <w:rFonts w:ascii="Book Antiqua" w:hAnsi="Book Antiqua"/>
          <w:szCs w:val="22"/>
        </w:rPr>
        <w:t>.</w:t>
      </w:r>
      <w:r w:rsidR="003332A8" w:rsidRPr="003332A8">
        <w:rPr>
          <w:rFonts w:ascii="Book Antiqua" w:hAnsi="Book Antiqua"/>
          <w:szCs w:val="22"/>
        </w:rPr>
        <w:tab/>
        <w:t>Podtorza suwnicy i jego pomiarów geodezyjnych.</w:t>
      </w:r>
    </w:p>
    <w:p w14:paraId="601F3697" w14:textId="77777777" w:rsidR="00526509" w:rsidRPr="003332A8" w:rsidRDefault="00526509" w:rsidP="003332A8">
      <w:pPr>
        <w:ind w:left="360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4. </w:t>
      </w:r>
      <w:r>
        <w:rPr>
          <w:rFonts w:ascii="Book Antiqua" w:hAnsi="Book Antiqua"/>
          <w:szCs w:val="22"/>
        </w:rPr>
        <w:tab/>
        <w:t>Kosztów rejestracji suwnic przez UDT</w:t>
      </w:r>
    </w:p>
    <w:p w14:paraId="287E2715" w14:textId="77777777" w:rsidR="003332A8" w:rsidRDefault="003332A8" w:rsidP="003332A8">
      <w:pPr>
        <w:rPr>
          <w:sz w:val="24"/>
        </w:rPr>
      </w:pPr>
    </w:p>
    <w:p w14:paraId="0AAE1D82" w14:textId="77777777" w:rsidR="003332A8" w:rsidRDefault="003332A8" w:rsidP="003332A8">
      <w:pPr>
        <w:jc w:val="center"/>
        <w:rPr>
          <w:rFonts w:ascii="Book Antiqua" w:hAnsi="Book Antiqua"/>
          <w:b/>
          <w:szCs w:val="22"/>
        </w:rPr>
      </w:pPr>
      <w:r w:rsidRPr="003332A8">
        <w:rPr>
          <w:rFonts w:ascii="Book Antiqua" w:hAnsi="Book Antiqua"/>
          <w:b/>
          <w:szCs w:val="22"/>
        </w:rPr>
        <w:t>§2</w:t>
      </w:r>
    </w:p>
    <w:p w14:paraId="54AEC5A3" w14:textId="77777777" w:rsidR="003332A8" w:rsidRPr="003332A8" w:rsidRDefault="003332A8" w:rsidP="003332A8">
      <w:pPr>
        <w:jc w:val="center"/>
        <w:rPr>
          <w:rFonts w:ascii="Book Antiqua" w:hAnsi="Book Antiqua"/>
          <w:b/>
          <w:szCs w:val="22"/>
        </w:rPr>
      </w:pPr>
    </w:p>
    <w:p w14:paraId="4FE0EE02" w14:textId="77777777" w:rsidR="003332A8" w:rsidRPr="00B838CD" w:rsidRDefault="003332A8" w:rsidP="00B838CD">
      <w:pPr>
        <w:pStyle w:val="Nagwek1"/>
        <w:numPr>
          <w:ilvl w:val="0"/>
          <w:numId w:val="0"/>
        </w:numPr>
        <w:ind w:left="432"/>
        <w:rPr>
          <w:rFonts w:ascii="Book Antiqua" w:hAnsi="Book Antiqua"/>
          <w:bCs/>
          <w:sz w:val="22"/>
          <w:szCs w:val="22"/>
        </w:rPr>
      </w:pPr>
      <w:r w:rsidRPr="00B838CD">
        <w:rPr>
          <w:rFonts w:ascii="Book Antiqua" w:hAnsi="Book Antiqua"/>
          <w:bCs/>
          <w:sz w:val="22"/>
          <w:szCs w:val="22"/>
        </w:rPr>
        <w:t>Termin wykonania</w:t>
      </w:r>
    </w:p>
    <w:p w14:paraId="03179CDF" w14:textId="77777777" w:rsidR="003332A8" w:rsidRPr="003332A8" w:rsidRDefault="003332A8" w:rsidP="003332A8"/>
    <w:p w14:paraId="3BE9B7D5" w14:textId="104513FE" w:rsidR="003332A8" w:rsidRPr="003332A8" w:rsidRDefault="00F94504" w:rsidP="003332A8">
      <w:pPr>
        <w:numPr>
          <w:ilvl w:val="0"/>
          <w:numId w:val="40"/>
        </w:numPr>
        <w:suppressAutoHyphens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Kompletny z</w:t>
      </w:r>
      <w:r w:rsidR="003332A8" w:rsidRPr="003332A8">
        <w:rPr>
          <w:rFonts w:ascii="Book Antiqua" w:hAnsi="Book Antiqua"/>
          <w:szCs w:val="22"/>
        </w:rPr>
        <w:t xml:space="preserve">akres prac związany z realizacją przedmiotu umowy i dotyczący Wykonawcy zostanie zrealizowany w </w:t>
      </w:r>
      <w:r w:rsidR="003332A8" w:rsidRPr="001E338D">
        <w:rPr>
          <w:rFonts w:ascii="Book Antiqua" w:hAnsi="Book Antiqua"/>
          <w:szCs w:val="22"/>
        </w:rPr>
        <w:t xml:space="preserve">terminie do </w:t>
      </w:r>
      <w:r w:rsidR="00D73227">
        <w:rPr>
          <w:rFonts w:ascii="Book Antiqua" w:hAnsi="Book Antiqua"/>
          <w:b/>
          <w:bCs/>
          <w:szCs w:val="22"/>
        </w:rPr>
        <w:t>30</w:t>
      </w:r>
      <w:r w:rsidR="00733390">
        <w:rPr>
          <w:rFonts w:ascii="Book Antiqua" w:hAnsi="Book Antiqua"/>
          <w:b/>
          <w:bCs/>
          <w:szCs w:val="22"/>
        </w:rPr>
        <w:t>.</w:t>
      </w:r>
      <w:r w:rsidR="00D73227">
        <w:rPr>
          <w:rFonts w:ascii="Book Antiqua" w:hAnsi="Book Antiqua"/>
          <w:b/>
          <w:bCs/>
          <w:szCs w:val="22"/>
        </w:rPr>
        <w:t>06</w:t>
      </w:r>
      <w:bookmarkStart w:id="0" w:name="_GoBack"/>
      <w:bookmarkEnd w:id="0"/>
      <w:r w:rsidR="003332A8" w:rsidRPr="001E338D">
        <w:rPr>
          <w:rFonts w:ascii="Book Antiqua" w:hAnsi="Book Antiqua"/>
          <w:b/>
          <w:bCs/>
          <w:szCs w:val="22"/>
        </w:rPr>
        <w:t>.20</w:t>
      </w:r>
      <w:r w:rsidR="00733390">
        <w:rPr>
          <w:rFonts w:ascii="Book Antiqua" w:hAnsi="Book Antiqua"/>
          <w:b/>
          <w:bCs/>
          <w:szCs w:val="22"/>
        </w:rPr>
        <w:t>20</w:t>
      </w:r>
      <w:r w:rsidR="003332A8" w:rsidRPr="001E338D">
        <w:rPr>
          <w:rFonts w:ascii="Book Antiqua" w:hAnsi="Book Antiqua"/>
          <w:b/>
          <w:bCs/>
          <w:szCs w:val="22"/>
        </w:rPr>
        <w:t>.</w:t>
      </w:r>
    </w:p>
    <w:p w14:paraId="103E2F4A" w14:textId="5FB50896" w:rsidR="003332A8" w:rsidRPr="00733390" w:rsidRDefault="003332A8" w:rsidP="00B6232E">
      <w:pPr>
        <w:ind w:firstLine="360"/>
        <w:jc w:val="both"/>
        <w:rPr>
          <w:rFonts w:ascii="Book Antiqua" w:hAnsi="Book Antiqua"/>
          <w:b/>
          <w:bCs/>
          <w:szCs w:val="22"/>
        </w:rPr>
      </w:pPr>
      <w:r w:rsidRPr="003332A8">
        <w:rPr>
          <w:rFonts w:ascii="Book Antiqua" w:hAnsi="Book Antiqua"/>
          <w:bCs/>
          <w:szCs w:val="22"/>
        </w:rPr>
        <w:t>a).</w:t>
      </w:r>
      <w:r w:rsidR="0098696C">
        <w:rPr>
          <w:rFonts w:ascii="Book Antiqua" w:hAnsi="Book Antiqua"/>
          <w:szCs w:val="22"/>
        </w:rPr>
        <w:t>dostawa i montaż kompletu 2</w:t>
      </w:r>
      <w:r w:rsidRPr="003332A8">
        <w:rPr>
          <w:rFonts w:ascii="Book Antiqua" w:hAnsi="Book Antiqua"/>
          <w:szCs w:val="22"/>
        </w:rPr>
        <w:t xml:space="preserve"> </w:t>
      </w:r>
      <w:r>
        <w:rPr>
          <w:rFonts w:ascii="Book Antiqua" w:hAnsi="Book Antiqua"/>
          <w:szCs w:val="22"/>
        </w:rPr>
        <w:t>suwnic</w:t>
      </w:r>
      <w:r w:rsidR="001E338D">
        <w:rPr>
          <w:rFonts w:ascii="Book Antiqua" w:hAnsi="Book Antiqua"/>
          <w:szCs w:val="22"/>
        </w:rPr>
        <w:t xml:space="preserve"> bez odbioru przez UDT</w:t>
      </w:r>
      <w:r w:rsidRPr="003332A8">
        <w:rPr>
          <w:rFonts w:ascii="Book Antiqua" w:hAnsi="Book Antiqua"/>
          <w:szCs w:val="22"/>
        </w:rPr>
        <w:t xml:space="preserve">– </w:t>
      </w:r>
      <w:r w:rsidRPr="00F94504">
        <w:rPr>
          <w:rFonts w:ascii="Book Antiqua" w:hAnsi="Book Antiqua"/>
          <w:szCs w:val="22"/>
        </w:rPr>
        <w:t xml:space="preserve">do </w:t>
      </w:r>
      <w:r w:rsidR="00733390" w:rsidRPr="00733390">
        <w:rPr>
          <w:rFonts w:ascii="Book Antiqua" w:hAnsi="Book Antiqua"/>
          <w:b/>
          <w:bCs/>
          <w:szCs w:val="22"/>
        </w:rPr>
        <w:t>…………</w:t>
      </w:r>
      <w:r w:rsidRPr="00733390">
        <w:rPr>
          <w:rFonts w:ascii="Book Antiqua" w:hAnsi="Book Antiqua"/>
          <w:b/>
          <w:bCs/>
          <w:szCs w:val="22"/>
        </w:rPr>
        <w:t>.20</w:t>
      </w:r>
      <w:r w:rsidR="00867D95" w:rsidRPr="00733390">
        <w:rPr>
          <w:rFonts w:ascii="Book Antiqua" w:hAnsi="Book Antiqua"/>
          <w:b/>
          <w:bCs/>
          <w:szCs w:val="22"/>
        </w:rPr>
        <w:t>20</w:t>
      </w:r>
      <w:r w:rsidR="00B6232E" w:rsidRPr="00733390">
        <w:rPr>
          <w:rFonts w:ascii="Book Antiqua" w:hAnsi="Book Antiqua"/>
          <w:b/>
          <w:bCs/>
          <w:szCs w:val="22"/>
        </w:rPr>
        <w:t>.;</w:t>
      </w:r>
    </w:p>
    <w:p w14:paraId="3CA8EA3F" w14:textId="77777777" w:rsidR="003332A8" w:rsidRPr="00B6232E" w:rsidRDefault="003332A8" w:rsidP="003332A8">
      <w:pPr>
        <w:jc w:val="both"/>
        <w:rPr>
          <w:rFonts w:ascii="Book Antiqua" w:hAnsi="Book Antiqua"/>
          <w:szCs w:val="22"/>
        </w:rPr>
      </w:pPr>
    </w:p>
    <w:p w14:paraId="372F4DDA" w14:textId="77777777" w:rsidR="003332A8" w:rsidRDefault="003332A8" w:rsidP="003332A8">
      <w:pPr>
        <w:jc w:val="center"/>
        <w:rPr>
          <w:rFonts w:ascii="Book Antiqua" w:hAnsi="Book Antiqua"/>
          <w:b/>
          <w:szCs w:val="22"/>
        </w:rPr>
      </w:pPr>
      <w:r w:rsidRPr="00B6232E">
        <w:rPr>
          <w:rFonts w:ascii="Book Antiqua" w:hAnsi="Book Antiqua"/>
          <w:b/>
          <w:szCs w:val="22"/>
        </w:rPr>
        <w:t>§3</w:t>
      </w:r>
    </w:p>
    <w:p w14:paraId="2CCA6B4E" w14:textId="77777777" w:rsidR="00B6232E" w:rsidRPr="00B6232E" w:rsidRDefault="00B6232E" w:rsidP="003332A8">
      <w:pPr>
        <w:jc w:val="center"/>
        <w:rPr>
          <w:rFonts w:ascii="Book Antiqua" w:hAnsi="Book Antiqua"/>
          <w:b/>
          <w:szCs w:val="22"/>
        </w:rPr>
      </w:pPr>
    </w:p>
    <w:p w14:paraId="6C835145" w14:textId="77777777" w:rsidR="003332A8" w:rsidRDefault="003332A8" w:rsidP="003332A8">
      <w:pPr>
        <w:jc w:val="center"/>
        <w:rPr>
          <w:rFonts w:ascii="Book Antiqua" w:hAnsi="Book Antiqua"/>
          <w:b/>
          <w:szCs w:val="22"/>
        </w:rPr>
      </w:pPr>
      <w:r w:rsidRPr="00B6232E">
        <w:rPr>
          <w:rFonts w:ascii="Book Antiqua" w:hAnsi="Book Antiqua"/>
          <w:b/>
          <w:szCs w:val="22"/>
        </w:rPr>
        <w:t>Warunki płatności</w:t>
      </w:r>
    </w:p>
    <w:p w14:paraId="04D1BE47" w14:textId="77777777" w:rsidR="00B6232E" w:rsidRPr="00B6232E" w:rsidRDefault="00B6232E" w:rsidP="003332A8">
      <w:pPr>
        <w:jc w:val="center"/>
        <w:rPr>
          <w:rFonts w:ascii="Book Antiqua" w:hAnsi="Book Antiqua"/>
          <w:b/>
          <w:szCs w:val="22"/>
        </w:rPr>
      </w:pPr>
    </w:p>
    <w:p w14:paraId="7D7D6728" w14:textId="77777777" w:rsidR="003332A8" w:rsidRPr="00B6232E" w:rsidRDefault="003332A8" w:rsidP="003332A8">
      <w:pPr>
        <w:numPr>
          <w:ilvl w:val="0"/>
          <w:numId w:val="41"/>
        </w:numPr>
        <w:suppressAutoHyphens/>
        <w:jc w:val="both"/>
        <w:rPr>
          <w:rFonts w:ascii="Book Antiqua" w:hAnsi="Book Antiqua"/>
          <w:b/>
          <w:bCs/>
          <w:szCs w:val="22"/>
        </w:rPr>
      </w:pPr>
      <w:r w:rsidRPr="00B6232E">
        <w:rPr>
          <w:rFonts w:ascii="Book Antiqua" w:hAnsi="Book Antiqua"/>
          <w:szCs w:val="22"/>
        </w:rPr>
        <w:t xml:space="preserve">Całkowity koszt wykonania prac wg §1 związanych z przedmiotem i zakresem Umowy wynosi:  </w:t>
      </w:r>
      <w:r w:rsidR="00B6232E" w:rsidRPr="0066171A">
        <w:rPr>
          <w:rFonts w:ascii="Book Antiqua" w:hAnsi="Book Antiqua"/>
          <w:b/>
          <w:bCs/>
          <w:szCs w:val="22"/>
        </w:rPr>
        <w:t>……………</w:t>
      </w:r>
      <w:r w:rsidR="0066171A">
        <w:rPr>
          <w:rFonts w:ascii="Book Antiqua" w:hAnsi="Book Antiqua"/>
          <w:b/>
          <w:bCs/>
          <w:szCs w:val="22"/>
        </w:rPr>
        <w:t>.</w:t>
      </w:r>
      <w:r w:rsidR="00B6232E" w:rsidRPr="0066171A">
        <w:rPr>
          <w:rFonts w:ascii="Book Antiqua" w:hAnsi="Book Antiqua"/>
          <w:b/>
          <w:bCs/>
          <w:szCs w:val="22"/>
        </w:rPr>
        <w:t>…</w:t>
      </w:r>
      <w:r w:rsidRPr="00B6232E">
        <w:rPr>
          <w:rFonts w:ascii="Book Antiqua" w:hAnsi="Book Antiqua"/>
          <w:b/>
          <w:bCs/>
          <w:szCs w:val="22"/>
        </w:rPr>
        <w:t xml:space="preserve"> zł netto (słownie: </w:t>
      </w:r>
      <w:r w:rsidR="00B6232E">
        <w:rPr>
          <w:rFonts w:ascii="Book Antiqua" w:hAnsi="Book Antiqua"/>
          <w:b/>
          <w:bCs/>
          <w:szCs w:val="22"/>
        </w:rPr>
        <w:t>……………………………………………….</w:t>
      </w:r>
      <w:r w:rsidRPr="00B6232E">
        <w:rPr>
          <w:rFonts w:ascii="Book Antiqua" w:hAnsi="Book Antiqua"/>
          <w:b/>
          <w:bCs/>
          <w:szCs w:val="22"/>
        </w:rPr>
        <w:t>00/100 złotych netto);</w:t>
      </w:r>
    </w:p>
    <w:p w14:paraId="4EEB60AB" w14:textId="77777777" w:rsidR="003332A8" w:rsidRPr="00B6232E" w:rsidRDefault="003332A8" w:rsidP="003332A8">
      <w:pPr>
        <w:rPr>
          <w:rFonts w:ascii="Book Antiqua" w:hAnsi="Book Antiqua"/>
          <w:szCs w:val="22"/>
        </w:rPr>
      </w:pPr>
      <w:r w:rsidRPr="00B6232E">
        <w:rPr>
          <w:rFonts w:ascii="Book Antiqua" w:hAnsi="Book Antiqua"/>
          <w:szCs w:val="22"/>
        </w:rPr>
        <w:t>2.   Warunki płatności:</w:t>
      </w:r>
    </w:p>
    <w:p w14:paraId="36E852C5" w14:textId="68D4E3FA" w:rsidR="003332A8" w:rsidRPr="00F94504" w:rsidRDefault="003332A8" w:rsidP="003332A8">
      <w:pPr>
        <w:numPr>
          <w:ilvl w:val="0"/>
          <w:numId w:val="43"/>
        </w:numPr>
        <w:suppressAutoHyphens/>
        <w:jc w:val="both"/>
        <w:rPr>
          <w:rFonts w:ascii="Book Antiqua" w:hAnsi="Book Antiqua"/>
          <w:szCs w:val="22"/>
        </w:rPr>
      </w:pPr>
      <w:r w:rsidRPr="00F94504">
        <w:rPr>
          <w:rFonts w:ascii="Book Antiqua" w:hAnsi="Book Antiqua"/>
          <w:szCs w:val="22"/>
        </w:rPr>
        <w:t xml:space="preserve">przedpłata w wysokości 20% kwoty wg punktu 1 §3 +VAT, w terminie </w:t>
      </w:r>
      <w:r w:rsidR="00762D70">
        <w:rPr>
          <w:rFonts w:ascii="Book Antiqua" w:hAnsi="Book Antiqua"/>
          <w:szCs w:val="22"/>
        </w:rPr>
        <w:t>do 14</w:t>
      </w:r>
      <w:r w:rsidRPr="00F94504">
        <w:rPr>
          <w:rFonts w:ascii="Book Antiqua" w:hAnsi="Book Antiqua"/>
          <w:szCs w:val="22"/>
        </w:rPr>
        <w:t xml:space="preserve"> dni po podpisaniu umowy, na podstawie faktury pro forma, nie później niż do </w:t>
      </w:r>
      <w:r w:rsidR="00F94504" w:rsidRPr="00F94504">
        <w:rPr>
          <w:rFonts w:ascii="Book Antiqua" w:hAnsi="Book Antiqua"/>
          <w:szCs w:val="22"/>
        </w:rPr>
        <w:t>……….</w:t>
      </w:r>
      <w:r w:rsidRPr="00F94504">
        <w:rPr>
          <w:rFonts w:ascii="Book Antiqua" w:hAnsi="Book Antiqua"/>
          <w:szCs w:val="22"/>
        </w:rPr>
        <w:t>.20</w:t>
      </w:r>
      <w:r w:rsidR="00867D95">
        <w:rPr>
          <w:rFonts w:ascii="Book Antiqua" w:hAnsi="Book Antiqua"/>
          <w:szCs w:val="22"/>
        </w:rPr>
        <w:t>20</w:t>
      </w:r>
      <w:r w:rsidRPr="00F94504">
        <w:rPr>
          <w:rFonts w:ascii="Book Antiqua" w:hAnsi="Book Antiqua"/>
          <w:szCs w:val="22"/>
        </w:rPr>
        <w:t>.;</w:t>
      </w:r>
    </w:p>
    <w:p w14:paraId="09BC1075" w14:textId="77777777" w:rsidR="003332A8" w:rsidRPr="00F94504" w:rsidRDefault="003332A8" w:rsidP="003332A8">
      <w:pPr>
        <w:spacing w:before="100" w:after="100"/>
        <w:ind w:left="426"/>
        <w:jc w:val="both"/>
        <w:rPr>
          <w:rFonts w:ascii="Book Antiqua" w:hAnsi="Book Antiqua"/>
          <w:szCs w:val="22"/>
        </w:rPr>
      </w:pPr>
      <w:r w:rsidRPr="00F94504">
        <w:rPr>
          <w:rFonts w:ascii="Book Antiqua" w:hAnsi="Book Antiqua"/>
          <w:szCs w:val="22"/>
        </w:rPr>
        <w:t xml:space="preserve">Zamawiający dokona płatności w momencie gdy Wykonawca złoży u Zamawiającego weksel „in blanco” wraz z deklaracją wekslową, które stanowią załączniki do niniejszej umowy; </w:t>
      </w:r>
    </w:p>
    <w:p w14:paraId="0ED01786" w14:textId="77777777" w:rsidR="003332A8" w:rsidRPr="00F94504" w:rsidRDefault="003332A8" w:rsidP="003332A8">
      <w:pPr>
        <w:numPr>
          <w:ilvl w:val="0"/>
          <w:numId w:val="43"/>
        </w:numPr>
        <w:suppressAutoHyphens/>
        <w:jc w:val="both"/>
        <w:rPr>
          <w:rFonts w:ascii="Book Antiqua" w:hAnsi="Book Antiqua"/>
          <w:szCs w:val="22"/>
        </w:rPr>
      </w:pPr>
      <w:r w:rsidRPr="00F94504">
        <w:rPr>
          <w:rFonts w:ascii="Book Antiqua" w:hAnsi="Book Antiqua"/>
          <w:szCs w:val="22"/>
        </w:rPr>
        <w:lastRenderedPageBreak/>
        <w:t xml:space="preserve">50% kwoty wg punktu Umowy 1 §3 po dostarczeniu, zamontowaniu i dokonaniu prób dla kompletu </w:t>
      </w:r>
      <w:r w:rsidR="00F94504" w:rsidRPr="00F94504">
        <w:rPr>
          <w:rFonts w:ascii="Book Antiqua" w:hAnsi="Book Antiqua"/>
          <w:szCs w:val="22"/>
        </w:rPr>
        <w:t>2</w:t>
      </w:r>
      <w:r w:rsidRPr="00F94504">
        <w:rPr>
          <w:rFonts w:ascii="Book Antiqua" w:hAnsi="Book Antiqua"/>
          <w:szCs w:val="22"/>
        </w:rPr>
        <w:t xml:space="preserve"> suwnic na miejsce wbudowania, na podstawie protokołu odbioru częściowego i faktury VAT;</w:t>
      </w:r>
    </w:p>
    <w:p w14:paraId="602319F0" w14:textId="77777777" w:rsidR="003332A8" w:rsidRPr="00F94504" w:rsidRDefault="003332A8" w:rsidP="003332A8">
      <w:pPr>
        <w:numPr>
          <w:ilvl w:val="0"/>
          <w:numId w:val="43"/>
        </w:numPr>
        <w:suppressAutoHyphens/>
        <w:jc w:val="both"/>
        <w:rPr>
          <w:rFonts w:ascii="Book Antiqua" w:hAnsi="Book Antiqua"/>
          <w:szCs w:val="22"/>
        </w:rPr>
      </w:pPr>
      <w:r w:rsidRPr="00F94504">
        <w:rPr>
          <w:rFonts w:ascii="Book Antiqua" w:hAnsi="Book Antiqua"/>
          <w:szCs w:val="22"/>
        </w:rPr>
        <w:t>20% po dopuszczeniu suwnic do eksploatacji przez UDT, jednak nie później niż po 30 dniach od daty odbioru przez UDT, na podstawie protokołu odbioru końcowego i faktury VAT;</w:t>
      </w:r>
    </w:p>
    <w:p w14:paraId="3DA6F71C" w14:textId="77777777" w:rsidR="003332A8" w:rsidRPr="00B6232E" w:rsidRDefault="003332A8" w:rsidP="003332A8">
      <w:pPr>
        <w:ind w:left="709" w:hanging="709"/>
        <w:jc w:val="both"/>
        <w:rPr>
          <w:rFonts w:ascii="Book Antiqua" w:hAnsi="Book Antiqua"/>
          <w:szCs w:val="22"/>
        </w:rPr>
      </w:pPr>
      <w:r w:rsidRPr="00B6232E">
        <w:rPr>
          <w:rFonts w:ascii="Book Antiqua" w:hAnsi="Book Antiqua"/>
          <w:szCs w:val="22"/>
        </w:rPr>
        <w:t xml:space="preserve">3. Zapłata będzie realizowana przelewem na konto Wykonawcy </w:t>
      </w:r>
      <w:r w:rsidR="00B6232E">
        <w:rPr>
          <w:rFonts w:ascii="Book Antiqua" w:hAnsi="Book Antiqua"/>
          <w:szCs w:val="22"/>
        </w:rPr>
        <w:t xml:space="preserve">……………….     </w:t>
      </w:r>
      <w:r w:rsidRPr="00B6232E">
        <w:rPr>
          <w:rFonts w:ascii="Book Antiqua" w:hAnsi="Book Antiqua"/>
          <w:szCs w:val="22"/>
        </w:rPr>
        <w:t xml:space="preserve">, numer konta: </w:t>
      </w:r>
      <w:r w:rsidR="00B6232E">
        <w:rPr>
          <w:rFonts w:ascii="Book Antiqua" w:hAnsi="Book Antiqua"/>
          <w:szCs w:val="22"/>
        </w:rPr>
        <w:t>……………………………………………………</w:t>
      </w:r>
    </w:p>
    <w:p w14:paraId="4962CEBA" w14:textId="77777777" w:rsidR="003332A8" w:rsidRDefault="003332A8" w:rsidP="00B6232E">
      <w:pPr>
        <w:jc w:val="both"/>
        <w:rPr>
          <w:sz w:val="24"/>
        </w:rPr>
      </w:pPr>
    </w:p>
    <w:p w14:paraId="6EA1A270" w14:textId="77777777" w:rsidR="003332A8" w:rsidRDefault="003332A8" w:rsidP="003332A8">
      <w:pPr>
        <w:jc w:val="center"/>
        <w:rPr>
          <w:rFonts w:ascii="Book Antiqua" w:hAnsi="Book Antiqua"/>
          <w:b/>
          <w:szCs w:val="22"/>
        </w:rPr>
      </w:pPr>
      <w:r w:rsidRPr="00B6232E">
        <w:rPr>
          <w:rFonts w:ascii="Book Antiqua" w:hAnsi="Book Antiqua"/>
          <w:b/>
          <w:szCs w:val="22"/>
        </w:rPr>
        <w:t>§4</w:t>
      </w:r>
    </w:p>
    <w:p w14:paraId="49E19FF8" w14:textId="77777777" w:rsidR="00B6232E" w:rsidRPr="00B6232E" w:rsidRDefault="00B6232E" w:rsidP="003332A8">
      <w:pPr>
        <w:jc w:val="center"/>
        <w:rPr>
          <w:rFonts w:ascii="Book Antiqua" w:hAnsi="Book Antiqua"/>
          <w:b/>
          <w:szCs w:val="22"/>
        </w:rPr>
      </w:pPr>
    </w:p>
    <w:p w14:paraId="6FC2BB8B" w14:textId="77777777" w:rsidR="003332A8" w:rsidRPr="00762D70" w:rsidRDefault="003332A8" w:rsidP="00762D70">
      <w:pPr>
        <w:pStyle w:val="Nagwek1"/>
        <w:numPr>
          <w:ilvl w:val="0"/>
          <w:numId w:val="0"/>
        </w:numPr>
        <w:ind w:left="432"/>
        <w:rPr>
          <w:rFonts w:ascii="Book Antiqua" w:hAnsi="Book Antiqua"/>
          <w:bCs/>
          <w:sz w:val="22"/>
          <w:szCs w:val="22"/>
        </w:rPr>
      </w:pPr>
      <w:r w:rsidRPr="00762D70">
        <w:rPr>
          <w:rFonts w:ascii="Book Antiqua" w:hAnsi="Book Antiqua"/>
          <w:bCs/>
          <w:sz w:val="22"/>
          <w:szCs w:val="22"/>
        </w:rPr>
        <w:t>Gwarancja</w:t>
      </w:r>
    </w:p>
    <w:p w14:paraId="1CA1A428" w14:textId="77777777" w:rsidR="00B6232E" w:rsidRPr="00B6232E" w:rsidRDefault="00B6232E" w:rsidP="00B6232E"/>
    <w:p w14:paraId="0023524D" w14:textId="77777777" w:rsidR="003332A8" w:rsidRPr="00B6232E" w:rsidRDefault="003332A8" w:rsidP="003332A8">
      <w:pPr>
        <w:jc w:val="both"/>
        <w:rPr>
          <w:rFonts w:ascii="Book Antiqua" w:hAnsi="Book Antiqua"/>
          <w:szCs w:val="22"/>
        </w:rPr>
      </w:pPr>
      <w:r w:rsidRPr="00B6232E">
        <w:rPr>
          <w:rFonts w:ascii="Book Antiqua" w:hAnsi="Book Antiqua"/>
          <w:szCs w:val="22"/>
        </w:rPr>
        <w:t xml:space="preserve">1.Wykonawca udziela gwarancji na wykonanie prac objętych umową na okres </w:t>
      </w:r>
      <w:r w:rsidR="001E338D">
        <w:rPr>
          <w:rFonts w:ascii="Book Antiqua" w:hAnsi="Book Antiqua"/>
          <w:b/>
          <w:szCs w:val="22"/>
        </w:rPr>
        <w:t>…..</w:t>
      </w:r>
      <w:r w:rsidR="0066171A" w:rsidRPr="0066171A">
        <w:rPr>
          <w:rFonts w:ascii="Book Antiqua" w:hAnsi="Book Antiqua"/>
          <w:b/>
          <w:szCs w:val="22"/>
        </w:rPr>
        <w:t xml:space="preserve"> miesi</w:t>
      </w:r>
      <w:r w:rsidR="001E338D">
        <w:rPr>
          <w:rFonts w:ascii="Book Antiqua" w:hAnsi="Book Antiqua"/>
          <w:b/>
          <w:szCs w:val="22"/>
        </w:rPr>
        <w:t>ę</w:t>
      </w:r>
      <w:r w:rsidR="0066171A" w:rsidRPr="0066171A">
        <w:rPr>
          <w:rFonts w:ascii="Book Antiqua" w:hAnsi="Book Antiqua"/>
          <w:b/>
          <w:szCs w:val="22"/>
        </w:rPr>
        <w:t>c</w:t>
      </w:r>
      <w:r w:rsidR="001E338D">
        <w:rPr>
          <w:rFonts w:ascii="Book Antiqua" w:hAnsi="Book Antiqua"/>
          <w:b/>
          <w:szCs w:val="22"/>
        </w:rPr>
        <w:t>y</w:t>
      </w:r>
      <w:r w:rsidR="004852EA">
        <w:rPr>
          <w:rFonts w:ascii="Book Antiqua" w:hAnsi="Book Antiqua"/>
          <w:szCs w:val="22"/>
        </w:rPr>
        <w:t xml:space="preserve"> od daty uruchomienia kompletu 2</w:t>
      </w:r>
      <w:r w:rsidRPr="00B6232E">
        <w:rPr>
          <w:rFonts w:ascii="Book Antiqua" w:hAnsi="Book Antiqua"/>
          <w:szCs w:val="22"/>
        </w:rPr>
        <w:t xml:space="preserve"> suwnic. Gwarancja dotyczy wszystkich elementów składających się na dostawę.</w:t>
      </w:r>
    </w:p>
    <w:p w14:paraId="6618F730" w14:textId="77777777" w:rsidR="003332A8" w:rsidRPr="00B6232E" w:rsidRDefault="003332A8" w:rsidP="003332A8">
      <w:pPr>
        <w:pStyle w:val="Tekstpodstawowy"/>
        <w:rPr>
          <w:rFonts w:ascii="Book Antiqua" w:hAnsi="Book Antiqua"/>
          <w:b w:val="0"/>
          <w:sz w:val="22"/>
          <w:szCs w:val="22"/>
        </w:rPr>
      </w:pPr>
      <w:r w:rsidRPr="00B6232E">
        <w:rPr>
          <w:rFonts w:ascii="Book Antiqua" w:hAnsi="Book Antiqua"/>
          <w:b w:val="0"/>
          <w:sz w:val="22"/>
          <w:szCs w:val="22"/>
        </w:rPr>
        <w:t xml:space="preserve">2. Wykonawca zapewnia pełny serwis gwarancyjny (bezpłatny) i pogwarancyjny. </w:t>
      </w:r>
      <w:r w:rsidR="0098696C">
        <w:rPr>
          <w:rFonts w:ascii="Book Antiqua" w:hAnsi="Book Antiqua"/>
          <w:b w:val="0"/>
          <w:sz w:val="22"/>
          <w:szCs w:val="22"/>
        </w:rPr>
        <w:t>Koszt materiałów eksploatacyjnych w okresie gwarancji po stronie Zamawiającego.</w:t>
      </w:r>
    </w:p>
    <w:p w14:paraId="66CFD483" w14:textId="77777777" w:rsidR="003332A8" w:rsidRPr="00B6232E" w:rsidRDefault="003332A8" w:rsidP="003332A8">
      <w:pPr>
        <w:pStyle w:val="Lista"/>
        <w:ind w:left="0" w:firstLine="0"/>
        <w:jc w:val="both"/>
        <w:rPr>
          <w:rFonts w:ascii="Book Antiqua" w:hAnsi="Book Antiqua"/>
          <w:sz w:val="22"/>
          <w:szCs w:val="22"/>
        </w:rPr>
      </w:pPr>
      <w:r w:rsidRPr="00B6232E">
        <w:rPr>
          <w:rFonts w:ascii="Book Antiqua" w:hAnsi="Book Antiqua"/>
          <w:sz w:val="22"/>
          <w:szCs w:val="22"/>
        </w:rPr>
        <w:t>3. Wykonawca zobowiązuje się dostarczyć razem z maszynami instrukcje obsługi w języku polskim oraz katalogi podstawowych części zamiennych z ich numerami katalogowymi. Wykonawca zobowiązuje się w okresie gwarancyjnym do usuwania ewentualnych wad w terminie do 48 godzin roboczych od chwili pisemnego zawiadomienia ze strony Kupującego.</w:t>
      </w:r>
    </w:p>
    <w:p w14:paraId="4E189947" w14:textId="77777777" w:rsidR="003332A8" w:rsidRPr="00B6232E" w:rsidRDefault="003332A8" w:rsidP="003332A8">
      <w:pPr>
        <w:jc w:val="both"/>
        <w:rPr>
          <w:rFonts w:ascii="Book Antiqua" w:hAnsi="Book Antiqua"/>
          <w:bCs/>
          <w:szCs w:val="22"/>
        </w:rPr>
      </w:pPr>
      <w:r w:rsidRPr="00B6232E">
        <w:rPr>
          <w:rFonts w:ascii="Book Antiqua" w:hAnsi="Book Antiqua"/>
          <w:szCs w:val="22"/>
        </w:rPr>
        <w:t xml:space="preserve">4.  Zawiadomienie, o którym mowa w </w:t>
      </w:r>
      <w:r w:rsidRPr="00B6232E">
        <w:rPr>
          <w:rFonts w:ascii="Book Antiqua" w:hAnsi="Book Antiqua"/>
          <w:bCs/>
          <w:szCs w:val="22"/>
        </w:rPr>
        <w:t>§ 4</w:t>
      </w:r>
      <w:r w:rsidRPr="00B6232E">
        <w:rPr>
          <w:rFonts w:ascii="Book Antiqua" w:hAnsi="Book Antiqua"/>
          <w:szCs w:val="22"/>
        </w:rPr>
        <w:t xml:space="preserve"> ust. 3 winno nastąpić w formie pisemnej (fax lub mail) z podaniem modelu suwnicy i dokładnym opisem powstałego problemu lub części do wymiany i powinno być wysłane na adres</w:t>
      </w:r>
      <w:r w:rsidRPr="00B6232E">
        <w:rPr>
          <w:rFonts w:ascii="Book Antiqua" w:hAnsi="Book Antiqua"/>
          <w:bCs/>
          <w:color w:val="000000"/>
          <w:szCs w:val="22"/>
        </w:rPr>
        <w:t xml:space="preserve"> </w:t>
      </w:r>
      <w:r w:rsidRPr="00B6232E">
        <w:rPr>
          <w:rFonts w:ascii="Book Antiqua" w:hAnsi="Book Antiqua"/>
          <w:bCs/>
          <w:szCs w:val="22"/>
        </w:rPr>
        <w:t xml:space="preserve">ul. </w:t>
      </w:r>
      <w:r w:rsidR="00B6232E">
        <w:rPr>
          <w:rFonts w:ascii="Book Antiqua" w:hAnsi="Book Antiqua"/>
          <w:bCs/>
          <w:szCs w:val="22"/>
        </w:rPr>
        <w:t>…………………………………………………………………………..</w:t>
      </w:r>
    </w:p>
    <w:p w14:paraId="20BD2405" w14:textId="77777777" w:rsidR="003332A8" w:rsidRPr="00B6232E" w:rsidRDefault="003332A8" w:rsidP="003332A8">
      <w:pPr>
        <w:pStyle w:val="Lista"/>
        <w:jc w:val="both"/>
        <w:rPr>
          <w:rFonts w:ascii="Book Antiqua" w:hAnsi="Book Antiqua"/>
          <w:sz w:val="22"/>
          <w:szCs w:val="22"/>
        </w:rPr>
      </w:pPr>
      <w:r w:rsidRPr="00B6232E">
        <w:rPr>
          <w:rFonts w:ascii="Book Antiqua" w:hAnsi="Book Antiqua"/>
          <w:sz w:val="22"/>
          <w:szCs w:val="22"/>
        </w:rPr>
        <w:t>5.  W przypadku konieczności sprowadzenia części z zagranicy, interwencja nastąpi maksymalnie w ciągu 5 dni roboczych od pisemnego zgłoszenia.</w:t>
      </w:r>
    </w:p>
    <w:p w14:paraId="131B8486" w14:textId="77777777" w:rsidR="003332A8" w:rsidRPr="00B6232E" w:rsidRDefault="003332A8" w:rsidP="003332A8">
      <w:pPr>
        <w:pStyle w:val="Lista"/>
        <w:jc w:val="both"/>
        <w:rPr>
          <w:rFonts w:ascii="Book Antiqua" w:hAnsi="Book Antiqua"/>
          <w:sz w:val="22"/>
          <w:szCs w:val="22"/>
        </w:rPr>
      </w:pPr>
      <w:r w:rsidRPr="00B6232E">
        <w:rPr>
          <w:rFonts w:ascii="Book Antiqua" w:hAnsi="Book Antiqua"/>
          <w:sz w:val="22"/>
          <w:szCs w:val="22"/>
        </w:rPr>
        <w:t xml:space="preserve">6. Wykonawca zapewnia obsługę serwisową suwnic. Aktualny cennik usług pogwarancyjnych – </w:t>
      </w:r>
      <w:r w:rsidRPr="0066171A">
        <w:rPr>
          <w:rFonts w:ascii="Book Antiqua" w:hAnsi="Book Antiqua"/>
          <w:sz w:val="22"/>
          <w:szCs w:val="22"/>
        </w:rPr>
        <w:t>załącznik nr 5</w:t>
      </w:r>
      <w:r w:rsidR="00024359" w:rsidRPr="0066171A">
        <w:rPr>
          <w:rFonts w:ascii="Book Antiqua" w:hAnsi="Book Antiqua"/>
          <w:sz w:val="22"/>
          <w:szCs w:val="22"/>
        </w:rPr>
        <w:t>.1</w:t>
      </w:r>
      <w:r w:rsidRPr="0066171A">
        <w:rPr>
          <w:rFonts w:ascii="Book Antiqua" w:hAnsi="Book Antiqua"/>
          <w:sz w:val="22"/>
          <w:szCs w:val="22"/>
        </w:rPr>
        <w:t>.</w:t>
      </w:r>
    </w:p>
    <w:p w14:paraId="21B7BEB5" w14:textId="77777777" w:rsidR="003332A8" w:rsidRPr="00B6232E" w:rsidRDefault="003332A8" w:rsidP="003332A8">
      <w:pPr>
        <w:pStyle w:val="Lista"/>
        <w:jc w:val="both"/>
        <w:rPr>
          <w:rFonts w:ascii="Book Antiqua" w:hAnsi="Book Antiqua"/>
          <w:sz w:val="22"/>
          <w:szCs w:val="22"/>
        </w:rPr>
      </w:pPr>
      <w:r w:rsidRPr="00B6232E">
        <w:rPr>
          <w:rFonts w:ascii="Book Antiqua" w:hAnsi="Book Antiqua"/>
          <w:sz w:val="22"/>
          <w:szCs w:val="22"/>
        </w:rPr>
        <w:t>7.  Po wygaśnięciu gwarancji Wykonawca zobowiązuje się zapewnić Kupującemu posprzedażną obsługę serwisową suwnic na takich samych zasadach jak opisano w punktach 4 i 6. Koszty napraw w ramach pogwarancyjnej obsługi serw</w:t>
      </w:r>
      <w:r w:rsidR="0066171A">
        <w:rPr>
          <w:rFonts w:ascii="Book Antiqua" w:hAnsi="Book Antiqua"/>
          <w:sz w:val="22"/>
          <w:szCs w:val="22"/>
        </w:rPr>
        <w:t>isowej ponosić będzie Kupujący (Zamawiający).</w:t>
      </w:r>
    </w:p>
    <w:p w14:paraId="211BD7CF" w14:textId="77777777" w:rsidR="003332A8" w:rsidRPr="00B6232E" w:rsidRDefault="003332A8" w:rsidP="003332A8">
      <w:pPr>
        <w:jc w:val="both"/>
        <w:rPr>
          <w:rFonts w:ascii="Book Antiqua" w:hAnsi="Book Antiqua"/>
          <w:bCs/>
          <w:szCs w:val="22"/>
        </w:rPr>
      </w:pPr>
      <w:r w:rsidRPr="00B6232E">
        <w:rPr>
          <w:rFonts w:ascii="Book Antiqua" w:hAnsi="Book Antiqua"/>
          <w:szCs w:val="22"/>
        </w:rPr>
        <w:t xml:space="preserve">8. Dodatkowo Sprzedający zapewnia serwis techniczny maszyn przez telefon w godzinach od </w:t>
      </w:r>
      <w:r w:rsidRPr="00B6232E">
        <w:rPr>
          <w:rFonts w:ascii="Book Antiqua" w:hAnsi="Book Antiqua"/>
          <w:bCs/>
          <w:szCs w:val="22"/>
        </w:rPr>
        <w:t xml:space="preserve">7:00 do 18:00 pod numerem tel. </w:t>
      </w:r>
      <w:r w:rsidR="00B6232E">
        <w:rPr>
          <w:rFonts w:ascii="Book Antiqua" w:hAnsi="Book Antiqua"/>
          <w:bCs/>
          <w:szCs w:val="22"/>
        </w:rPr>
        <w:t>…………………….</w:t>
      </w:r>
      <w:r w:rsidRPr="00B6232E">
        <w:rPr>
          <w:rFonts w:ascii="Book Antiqua" w:hAnsi="Book Antiqua"/>
          <w:bCs/>
          <w:szCs w:val="22"/>
        </w:rPr>
        <w:t xml:space="preserve"> w soboty od 8:00 do 14:00 pod numerem tel. </w:t>
      </w:r>
      <w:r w:rsidR="00B6232E">
        <w:rPr>
          <w:rFonts w:ascii="Book Antiqua" w:hAnsi="Book Antiqua"/>
          <w:bCs/>
          <w:szCs w:val="22"/>
        </w:rPr>
        <w:t>………………</w:t>
      </w:r>
      <w:r w:rsidR="00CC23DC">
        <w:rPr>
          <w:rFonts w:ascii="Book Antiqua" w:hAnsi="Book Antiqua"/>
          <w:bCs/>
          <w:szCs w:val="22"/>
        </w:rPr>
        <w:t>…</w:t>
      </w:r>
    </w:p>
    <w:p w14:paraId="4432E090" w14:textId="77777777" w:rsidR="003332A8" w:rsidRPr="00B6232E" w:rsidRDefault="003332A8" w:rsidP="003332A8">
      <w:pPr>
        <w:jc w:val="both"/>
        <w:rPr>
          <w:rFonts w:ascii="Book Antiqua" w:hAnsi="Book Antiqua"/>
          <w:szCs w:val="22"/>
        </w:rPr>
      </w:pPr>
      <w:r w:rsidRPr="00B6232E">
        <w:rPr>
          <w:rFonts w:ascii="Book Antiqua" w:hAnsi="Book Antiqua"/>
          <w:bCs/>
          <w:color w:val="000000"/>
          <w:szCs w:val="22"/>
        </w:rPr>
        <w:t xml:space="preserve">9.  </w:t>
      </w:r>
      <w:r w:rsidR="00B6232E">
        <w:rPr>
          <w:rFonts w:ascii="Book Antiqua" w:hAnsi="Book Antiqua"/>
          <w:bCs/>
          <w:color w:val="000000"/>
          <w:szCs w:val="22"/>
        </w:rPr>
        <w:t>Wykonawca</w:t>
      </w:r>
      <w:r w:rsidRPr="00B6232E">
        <w:rPr>
          <w:rFonts w:ascii="Book Antiqua" w:hAnsi="Book Antiqua"/>
          <w:szCs w:val="22"/>
        </w:rPr>
        <w:t xml:space="preserve"> zapewnia, w okresie trwania gwarancji oraz przez okres co najmniej 5 lat od jej upływu, dostępność części zamiennych i odpłatne usuwanie usterek i awarii innych, niż objęte gwarancją jakości.</w:t>
      </w:r>
    </w:p>
    <w:p w14:paraId="6EDDCF46" w14:textId="77777777" w:rsidR="003332A8" w:rsidRDefault="003332A8" w:rsidP="003332A8">
      <w:pPr>
        <w:pStyle w:val="Lista"/>
        <w:ind w:left="0" w:firstLine="0"/>
        <w:jc w:val="both"/>
        <w:rPr>
          <w:rFonts w:ascii="Book Antiqua" w:hAnsi="Book Antiqua" w:cs="Arial"/>
          <w:sz w:val="22"/>
          <w:szCs w:val="22"/>
        </w:rPr>
      </w:pPr>
      <w:r w:rsidRPr="00B6232E">
        <w:rPr>
          <w:rFonts w:ascii="Book Antiqua" w:hAnsi="Book Antiqua"/>
          <w:sz w:val="22"/>
          <w:szCs w:val="22"/>
        </w:rPr>
        <w:t>Jeżeli sprzęt ma wady, Budizol</w:t>
      </w:r>
      <w:r w:rsidR="00B6232E">
        <w:rPr>
          <w:rFonts w:ascii="Book Antiqua" w:hAnsi="Book Antiqua"/>
          <w:sz w:val="22"/>
          <w:szCs w:val="22"/>
        </w:rPr>
        <w:t xml:space="preserve"> Sp. z o.</w:t>
      </w:r>
      <w:r w:rsidR="00B838CD">
        <w:rPr>
          <w:rFonts w:ascii="Book Antiqua" w:hAnsi="Book Antiqua"/>
          <w:sz w:val="22"/>
          <w:szCs w:val="22"/>
        </w:rPr>
        <w:t xml:space="preserve"> </w:t>
      </w:r>
      <w:r w:rsidR="00B6232E">
        <w:rPr>
          <w:rFonts w:ascii="Book Antiqua" w:hAnsi="Book Antiqua"/>
          <w:sz w:val="22"/>
          <w:szCs w:val="22"/>
        </w:rPr>
        <w:t>o. S.K.A.</w:t>
      </w:r>
      <w:r w:rsidRPr="00B6232E">
        <w:rPr>
          <w:rFonts w:ascii="Book Antiqua" w:hAnsi="Book Antiqua"/>
          <w:sz w:val="22"/>
          <w:szCs w:val="22"/>
        </w:rPr>
        <w:t xml:space="preserve"> może od umowy odstąpić albo żądać obniżenia ceny. Jednakże Budizol </w:t>
      </w:r>
      <w:r w:rsidR="00B6232E">
        <w:rPr>
          <w:rFonts w:ascii="Book Antiqua" w:hAnsi="Book Antiqua"/>
          <w:sz w:val="22"/>
          <w:szCs w:val="22"/>
        </w:rPr>
        <w:t>Sp. z o.</w:t>
      </w:r>
      <w:r w:rsidR="00B838CD">
        <w:rPr>
          <w:rFonts w:ascii="Book Antiqua" w:hAnsi="Book Antiqua"/>
          <w:sz w:val="22"/>
          <w:szCs w:val="22"/>
        </w:rPr>
        <w:t xml:space="preserve"> </w:t>
      </w:r>
      <w:r w:rsidR="00B6232E">
        <w:rPr>
          <w:rFonts w:ascii="Book Antiqua" w:hAnsi="Book Antiqua"/>
          <w:sz w:val="22"/>
          <w:szCs w:val="22"/>
        </w:rPr>
        <w:t xml:space="preserve">o. S.K.A. </w:t>
      </w:r>
      <w:r w:rsidRPr="00B6232E">
        <w:rPr>
          <w:rFonts w:ascii="Book Antiqua" w:hAnsi="Book Antiqua"/>
          <w:sz w:val="22"/>
          <w:szCs w:val="22"/>
        </w:rPr>
        <w:t xml:space="preserve">nie może od umowy odstąpić, jeżeli </w:t>
      </w:r>
      <w:r w:rsidR="00B6232E">
        <w:rPr>
          <w:rFonts w:ascii="Book Antiqua" w:hAnsi="Book Antiqua"/>
          <w:sz w:val="22"/>
          <w:szCs w:val="22"/>
        </w:rPr>
        <w:t>Wykonawca</w:t>
      </w:r>
      <w:r w:rsidRPr="00B6232E">
        <w:rPr>
          <w:rFonts w:ascii="Book Antiqua" w:hAnsi="Book Antiqua"/>
          <w:sz w:val="22"/>
          <w:szCs w:val="22"/>
        </w:rPr>
        <w:t xml:space="preserve"> niezwłocznie wymieni sprzęt wadliwy na sprzęt wolny od wad albo niezwłocznie wady usunie chyba że sprzęt był już raz wymieniony przez </w:t>
      </w:r>
      <w:r w:rsidR="00B6232E">
        <w:rPr>
          <w:rFonts w:ascii="Book Antiqua" w:hAnsi="Book Antiqua"/>
          <w:sz w:val="22"/>
          <w:szCs w:val="22"/>
        </w:rPr>
        <w:t>Wykonawcę</w:t>
      </w:r>
      <w:r w:rsidRPr="00B6232E">
        <w:rPr>
          <w:rFonts w:ascii="Book Antiqua" w:hAnsi="Book Antiqua"/>
          <w:sz w:val="22"/>
          <w:szCs w:val="22"/>
        </w:rPr>
        <w:t>.</w:t>
      </w:r>
      <w:r w:rsidRPr="00B6232E">
        <w:rPr>
          <w:rFonts w:ascii="Book Antiqua" w:hAnsi="Book Antiqua" w:cs="Arial"/>
          <w:sz w:val="22"/>
          <w:szCs w:val="22"/>
        </w:rPr>
        <w:t xml:space="preserve"> </w:t>
      </w:r>
    </w:p>
    <w:p w14:paraId="4E659DE6" w14:textId="77777777" w:rsidR="00762D70" w:rsidRPr="00B6232E" w:rsidRDefault="00762D70" w:rsidP="003332A8">
      <w:pPr>
        <w:pStyle w:val="Lista"/>
        <w:ind w:left="0" w:firstLine="0"/>
        <w:jc w:val="both"/>
        <w:rPr>
          <w:rFonts w:ascii="Book Antiqua" w:hAnsi="Book Antiqua"/>
          <w:b/>
          <w:sz w:val="22"/>
          <w:szCs w:val="22"/>
        </w:rPr>
      </w:pPr>
    </w:p>
    <w:p w14:paraId="2B6768EE" w14:textId="77777777" w:rsidR="003332A8" w:rsidRPr="00B6232E" w:rsidRDefault="003332A8" w:rsidP="003332A8">
      <w:pPr>
        <w:jc w:val="center"/>
        <w:rPr>
          <w:rFonts w:ascii="Book Antiqua" w:hAnsi="Book Antiqua"/>
          <w:b/>
          <w:szCs w:val="22"/>
        </w:rPr>
      </w:pPr>
    </w:p>
    <w:p w14:paraId="39314D46" w14:textId="77777777" w:rsidR="003332A8" w:rsidRDefault="003332A8" w:rsidP="003332A8">
      <w:pPr>
        <w:jc w:val="center"/>
        <w:rPr>
          <w:rFonts w:ascii="Book Antiqua" w:hAnsi="Book Antiqua"/>
          <w:b/>
          <w:szCs w:val="22"/>
        </w:rPr>
      </w:pPr>
      <w:r w:rsidRPr="001568E8">
        <w:rPr>
          <w:rFonts w:ascii="Book Antiqua" w:hAnsi="Book Antiqua"/>
          <w:b/>
          <w:szCs w:val="22"/>
        </w:rPr>
        <w:t>§5</w:t>
      </w:r>
    </w:p>
    <w:p w14:paraId="336E55F7" w14:textId="77777777" w:rsidR="001568E8" w:rsidRPr="001568E8" w:rsidRDefault="001568E8" w:rsidP="003332A8">
      <w:pPr>
        <w:jc w:val="center"/>
        <w:rPr>
          <w:rFonts w:ascii="Book Antiqua" w:hAnsi="Book Antiqua"/>
          <w:b/>
          <w:szCs w:val="22"/>
        </w:rPr>
      </w:pPr>
    </w:p>
    <w:p w14:paraId="2AE4AEE9" w14:textId="77777777" w:rsidR="003332A8" w:rsidRDefault="003332A8" w:rsidP="003332A8">
      <w:pPr>
        <w:jc w:val="center"/>
        <w:rPr>
          <w:rFonts w:ascii="Book Antiqua" w:hAnsi="Book Antiqua"/>
          <w:b/>
          <w:szCs w:val="22"/>
        </w:rPr>
      </w:pPr>
      <w:r w:rsidRPr="001568E8">
        <w:rPr>
          <w:rFonts w:ascii="Book Antiqua" w:hAnsi="Book Antiqua"/>
          <w:b/>
          <w:szCs w:val="22"/>
        </w:rPr>
        <w:t>Odszkodowania umowne</w:t>
      </w:r>
    </w:p>
    <w:p w14:paraId="2216F3BE" w14:textId="77777777" w:rsidR="001568E8" w:rsidRPr="001568E8" w:rsidRDefault="001568E8" w:rsidP="003332A8">
      <w:pPr>
        <w:jc w:val="center"/>
        <w:rPr>
          <w:rFonts w:ascii="Book Antiqua" w:hAnsi="Book Antiqua"/>
          <w:b/>
          <w:szCs w:val="22"/>
        </w:rPr>
      </w:pPr>
    </w:p>
    <w:p w14:paraId="6591845B" w14:textId="77777777" w:rsidR="003332A8" w:rsidRPr="001568E8" w:rsidRDefault="003332A8" w:rsidP="003332A8">
      <w:pPr>
        <w:pStyle w:val="Tekstpodstawowy21"/>
        <w:rPr>
          <w:rFonts w:ascii="Book Antiqua" w:hAnsi="Book Antiqua"/>
          <w:sz w:val="22"/>
          <w:szCs w:val="22"/>
        </w:rPr>
      </w:pPr>
      <w:r w:rsidRPr="001568E8">
        <w:rPr>
          <w:rFonts w:ascii="Book Antiqua" w:hAnsi="Book Antiqua"/>
          <w:sz w:val="22"/>
          <w:szCs w:val="22"/>
        </w:rPr>
        <w:t>Za niewykonanie lub nienależyte wykonanie Umowy strony ustalają obowiązek zapłaty kar umownych z następujących tytułów:</w:t>
      </w:r>
    </w:p>
    <w:p w14:paraId="1A8F8A13" w14:textId="77777777" w:rsidR="003332A8" w:rsidRPr="001568E8" w:rsidRDefault="003332A8" w:rsidP="003332A8">
      <w:pPr>
        <w:numPr>
          <w:ilvl w:val="0"/>
          <w:numId w:val="37"/>
        </w:numPr>
        <w:suppressAutoHyphens/>
        <w:rPr>
          <w:rFonts w:ascii="Book Antiqua" w:hAnsi="Book Antiqua"/>
          <w:szCs w:val="22"/>
        </w:rPr>
      </w:pPr>
      <w:r w:rsidRPr="001568E8">
        <w:rPr>
          <w:rFonts w:ascii="Book Antiqua" w:hAnsi="Book Antiqua"/>
          <w:szCs w:val="22"/>
        </w:rPr>
        <w:t>Zamawiający:</w:t>
      </w:r>
    </w:p>
    <w:p w14:paraId="0FB0CDC7" w14:textId="77777777" w:rsidR="003332A8" w:rsidRPr="001568E8" w:rsidRDefault="003332A8" w:rsidP="003332A8">
      <w:pPr>
        <w:numPr>
          <w:ilvl w:val="0"/>
          <w:numId w:val="42"/>
        </w:numPr>
        <w:suppressAutoHyphens/>
        <w:jc w:val="both"/>
        <w:rPr>
          <w:rFonts w:ascii="Book Antiqua" w:hAnsi="Book Antiqua"/>
          <w:szCs w:val="22"/>
        </w:rPr>
      </w:pPr>
      <w:r w:rsidRPr="001568E8">
        <w:rPr>
          <w:rFonts w:ascii="Book Antiqua" w:hAnsi="Book Antiqua"/>
          <w:szCs w:val="22"/>
        </w:rPr>
        <w:t>w przypadku odstąpienia od Umowy ze swojej wyłącznej winy Zamawiający zobowiązany jest do odkupienia dostarczonych materiałów i wykonanych a nie rozliczonych robót i zapłaci Wykonawcy karę umowną w wysokości 20% wartości przedmiotu niniejszej Umowy.</w:t>
      </w:r>
    </w:p>
    <w:p w14:paraId="0CD2FABA" w14:textId="77777777" w:rsidR="003332A8" w:rsidRPr="001568E8" w:rsidRDefault="003332A8" w:rsidP="003332A8">
      <w:pPr>
        <w:pStyle w:val="Tekstpodstawowywcity21"/>
        <w:numPr>
          <w:ilvl w:val="0"/>
          <w:numId w:val="37"/>
        </w:numPr>
        <w:rPr>
          <w:rFonts w:ascii="Book Antiqua" w:hAnsi="Book Antiqua"/>
          <w:sz w:val="22"/>
          <w:szCs w:val="22"/>
        </w:rPr>
      </w:pPr>
      <w:r w:rsidRPr="001568E8">
        <w:rPr>
          <w:rFonts w:ascii="Book Antiqua" w:hAnsi="Book Antiqua"/>
          <w:sz w:val="22"/>
          <w:szCs w:val="22"/>
        </w:rPr>
        <w:t>Wykonawca:</w:t>
      </w:r>
    </w:p>
    <w:p w14:paraId="14E9643A" w14:textId="77777777" w:rsidR="003332A8" w:rsidRPr="001568E8" w:rsidRDefault="003332A8" w:rsidP="003332A8">
      <w:pPr>
        <w:pStyle w:val="Tekstpodstawowywcity21"/>
        <w:numPr>
          <w:ilvl w:val="0"/>
          <w:numId w:val="32"/>
        </w:numPr>
        <w:rPr>
          <w:rFonts w:ascii="Book Antiqua" w:hAnsi="Book Antiqua"/>
          <w:sz w:val="22"/>
          <w:szCs w:val="22"/>
        </w:rPr>
      </w:pPr>
      <w:r w:rsidRPr="001568E8">
        <w:rPr>
          <w:rFonts w:ascii="Book Antiqua" w:hAnsi="Book Antiqua"/>
          <w:sz w:val="22"/>
          <w:szCs w:val="22"/>
        </w:rPr>
        <w:t>w przypadku odstąpienia od Umowy z winy Wykonawcy zobowiązany jest on do zwrotu zaliczki i każdej kolejnej wpłaconej kwoty będącej częścią ustalonej ceny oraz zapłaty Zamawiającemu kary umownej w wysokości 20% wynagrodzenia przedmiotu umowy.</w:t>
      </w:r>
    </w:p>
    <w:p w14:paraId="58B6B074" w14:textId="77777777" w:rsidR="003332A8" w:rsidRPr="001568E8" w:rsidRDefault="003332A8" w:rsidP="003332A8">
      <w:pPr>
        <w:pStyle w:val="Tekstpodstawowywcity21"/>
        <w:numPr>
          <w:ilvl w:val="0"/>
          <w:numId w:val="32"/>
        </w:numPr>
        <w:rPr>
          <w:rFonts w:ascii="Book Antiqua" w:hAnsi="Book Antiqua"/>
          <w:sz w:val="22"/>
          <w:szCs w:val="22"/>
        </w:rPr>
      </w:pPr>
      <w:r w:rsidRPr="001568E8">
        <w:rPr>
          <w:rFonts w:ascii="Book Antiqua" w:hAnsi="Book Antiqua"/>
          <w:sz w:val="22"/>
          <w:szCs w:val="22"/>
        </w:rPr>
        <w:t>za niedotrzymanie terminu zakończenia prac objętych umową (bez robót dodatkowych), których nie wykonał w terminie, po 0,5% wartości umowy za każdy dzień opóźnienia, jednak nie więcej niż 20% wartości Umowy.</w:t>
      </w:r>
    </w:p>
    <w:p w14:paraId="739C327F" w14:textId="77777777" w:rsidR="003332A8" w:rsidRPr="001568E8" w:rsidRDefault="003332A8" w:rsidP="003332A8">
      <w:pPr>
        <w:numPr>
          <w:ilvl w:val="0"/>
          <w:numId w:val="37"/>
        </w:numPr>
        <w:suppressAutoHyphens/>
        <w:jc w:val="both"/>
        <w:rPr>
          <w:rFonts w:ascii="Book Antiqua" w:hAnsi="Book Antiqua"/>
          <w:szCs w:val="22"/>
        </w:rPr>
      </w:pPr>
      <w:r w:rsidRPr="001568E8">
        <w:rPr>
          <w:rFonts w:ascii="Book Antiqua" w:hAnsi="Book Antiqua"/>
          <w:szCs w:val="22"/>
        </w:rPr>
        <w:t>W przypadku, gdy odszkodowania umowne nie pokrywają rzeczywistej szkody Zamawiającemu i Wykonawcy przysługuje prawo dochodzenia odszkodowania na zasadach ogólnych prawa cywilnego.</w:t>
      </w:r>
    </w:p>
    <w:p w14:paraId="4A4A229B" w14:textId="77777777" w:rsidR="003332A8" w:rsidRPr="001568E8" w:rsidRDefault="003332A8" w:rsidP="003332A8">
      <w:pPr>
        <w:jc w:val="both"/>
        <w:rPr>
          <w:rFonts w:ascii="Book Antiqua" w:hAnsi="Book Antiqua"/>
          <w:szCs w:val="22"/>
        </w:rPr>
      </w:pPr>
    </w:p>
    <w:p w14:paraId="191E6083" w14:textId="77777777" w:rsidR="003332A8" w:rsidRDefault="003332A8" w:rsidP="003332A8">
      <w:pPr>
        <w:jc w:val="center"/>
        <w:rPr>
          <w:rFonts w:ascii="Book Antiqua" w:hAnsi="Book Antiqua"/>
          <w:b/>
          <w:szCs w:val="22"/>
        </w:rPr>
      </w:pPr>
      <w:r w:rsidRPr="001568E8">
        <w:rPr>
          <w:rFonts w:ascii="Book Antiqua" w:hAnsi="Book Antiqua"/>
          <w:b/>
          <w:szCs w:val="22"/>
        </w:rPr>
        <w:t>§6</w:t>
      </w:r>
    </w:p>
    <w:p w14:paraId="3D695104" w14:textId="77777777" w:rsidR="001568E8" w:rsidRPr="001568E8" w:rsidRDefault="001568E8" w:rsidP="003332A8">
      <w:pPr>
        <w:jc w:val="center"/>
        <w:rPr>
          <w:rFonts w:ascii="Book Antiqua" w:hAnsi="Book Antiqua"/>
          <w:b/>
          <w:szCs w:val="22"/>
        </w:rPr>
      </w:pPr>
    </w:p>
    <w:p w14:paraId="0C55CE9D" w14:textId="77777777" w:rsidR="003332A8" w:rsidRDefault="003332A8" w:rsidP="003332A8">
      <w:pPr>
        <w:jc w:val="center"/>
        <w:rPr>
          <w:rFonts w:ascii="Book Antiqua" w:hAnsi="Book Antiqua"/>
          <w:b/>
          <w:szCs w:val="22"/>
        </w:rPr>
      </w:pPr>
      <w:r w:rsidRPr="001568E8">
        <w:rPr>
          <w:rFonts w:ascii="Book Antiqua" w:hAnsi="Book Antiqua"/>
          <w:b/>
          <w:szCs w:val="22"/>
        </w:rPr>
        <w:t>Postanowienia końcowe</w:t>
      </w:r>
    </w:p>
    <w:p w14:paraId="52E40D70" w14:textId="77777777" w:rsidR="001568E8" w:rsidRPr="001568E8" w:rsidRDefault="001568E8" w:rsidP="003332A8">
      <w:pPr>
        <w:jc w:val="center"/>
        <w:rPr>
          <w:rFonts w:ascii="Book Antiqua" w:hAnsi="Book Antiqua"/>
          <w:b/>
          <w:szCs w:val="22"/>
        </w:rPr>
      </w:pPr>
    </w:p>
    <w:p w14:paraId="11E46891" w14:textId="77777777" w:rsidR="003332A8" w:rsidRPr="001568E8" w:rsidRDefault="003332A8" w:rsidP="003332A8">
      <w:pPr>
        <w:numPr>
          <w:ilvl w:val="0"/>
          <w:numId w:val="34"/>
        </w:numPr>
        <w:suppressAutoHyphens/>
        <w:jc w:val="both"/>
        <w:rPr>
          <w:rFonts w:ascii="Book Antiqua" w:hAnsi="Book Antiqua"/>
          <w:szCs w:val="22"/>
        </w:rPr>
      </w:pPr>
      <w:r w:rsidRPr="001568E8">
        <w:rPr>
          <w:rFonts w:ascii="Book Antiqua" w:hAnsi="Book Antiqua"/>
          <w:szCs w:val="22"/>
        </w:rPr>
        <w:t>Wszelkie zmiany niniejszej umowy wymagają formy pisemnej w postaci aneksu podpisanego przez obie strony pod rygorem nieważności.</w:t>
      </w:r>
    </w:p>
    <w:p w14:paraId="028C4537" w14:textId="77777777" w:rsidR="003332A8" w:rsidRPr="001568E8" w:rsidRDefault="003332A8" w:rsidP="003332A8">
      <w:pPr>
        <w:numPr>
          <w:ilvl w:val="0"/>
          <w:numId w:val="34"/>
        </w:numPr>
        <w:suppressAutoHyphens/>
        <w:jc w:val="both"/>
        <w:rPr>
          <w:rFonts w:ascii="Book Antiqua" w:hAnsi="Book Antiqua"/>
          <w:szCs w:val="22"/>
        </w:rPr>
      </w:pPr>
      <w:r w:rsidRPr="001568E8">
        <w:rPr>
          <w:rFonts w:ascii="Book Antiqua" w:hAnsi="Book Antiqua"/>
          <w:szCs w:val="22"/>
        </w:rPr>
        <w:t>Zamawiający wyraża zgodę na wykonanie niezbędnych prac montażowych na terenie jego firmy. Zamawiający oświadcza ponadto, że na czas prac montażowych umożliwi Wykonawcy nieodpłatny dostęp do mediów.</w:t>
      </w:r>
    </w:p>
    <w:p w14:paraId="5A480DD8" w14:textId="77777777" w:rsidR="003332A8" w:rsidRPr="001568E8" w:rsidRDefault="003332A8" w:rsidP="003332A8">
      <w:pPr>
        <w:pStyle w:val="Tekstpodstawowywcity"/>
        <w:numPr>
          <w:ilvl w:val="0"/>
          <w:numId w:val="34"/>
        </w:numPr>
        <w:tabs>
          <w:tab w:val="left" w:pos="456"/>
        </w:tabs>
        <w:jc w:val="both"/>
        <w:rPr>
          <w:rFonts w:ascii="Book Antiqua" w:hAnsi="Book Antiqua"/>
          <w:sz w:val="22"/>
          <w:szCs w:val="22"/>
        </w:rPr>
      </w:pPr>
      <w:r w:rsidRPr="001568E8">
        <w:rPr>
          <w:rFonts w:ascii="Book Antiqua" w:hAnsi="Book Antiqua"/>
          <w:sz w:val="22"/>
          <w:szCs w:val="22"/>
        </w:rPr>
        <w:t xml:space="preserve">Zamawiający przed terminem montażu suwnic doprowadzi zasilanie elektryczne do uzgodnionego z Wykonawcą miejsca montażu łącznika zasilania. </w:t>
      </w:r>
      <w:r w:rsidRPr="00F94504">
        <w:rPr>
          <w:rFonts w:ascii="Book Antiqua" w:hAnsi="Book Antiqua"/>
          <w:sz w:val="22"/>
          <w:szCs w:val="22"/>
        </w:rPr>
        <w:t>W ciągu 7 dni od</w:t>
      </w:r>
      <w:r w:rsidRPr="001568E8">
        <w:rPr>
          <w:rFonts w:ascii="Book Antiqua" w:hAnsi="Book Antiqua"/>
          <w:sz w:val="22"/>
          <w:szCs w:val="22"/>
        </w:rPr>
        <w:t xml:space="preserve"> otrzymania podpisanej Umowy Wykonawca poda parametry zasilania.</w:t>
      </w:r>
    </w:p>
    <w:p w14:paraId="19480086" w14:textId="77777777" w:rsidR="003332A8" w:rsidRPr="001568E8" w:rsidRDefault="003332A8" w:rsidP="003332A8">
      <w:pPr>
        <w:pStyle w:val="Tekstpodstawowywcity"/>
        <w:numPr>
          <w:ilvl w:val="0"/>
          <w:numId w:val="34"/>
        </w:numPr>
        <w:tabs>
          <w:tab w:val="left" w:pos="456"/>
        </w:tabs>
        <w:jc w:val="both"/>
        <w:rPr>
          <w:rFonts w:ascii="Book Antiqua" w:hAnsi="Book Antiqua"/>
          <w:sz w:val="22"/>
          <w:szCs w:val="22"/>
        </w:rPr>
      </w:pPr>
      <w:r w:rsidRPr="001568E8">
        <w:rPr>
          <w:rFonts w:ascii="Book Antiqua" w:hAnsi="Book Antiqua"/>
          <w:sz w:val="22"/>
          <w:szCs w:val="22"/>
        </w:rPr>
        <w:t>Zamawiający przed terminem montażu suwnic przygotuje tory jezdne suwnic. Na tory jezdne powinny być wystawione protokoły podpisane przez inspektora nadzoru budowlanego wraz z operatami geodezyjnymi.</w:t>
      </w:r>
    </w:p>
    <w:p w14:paraId="7A48D21E" w14:textId="77777777" w:rsidR="003332A8" w:rsidRPr="001568E8" w:rsidRDefault="003332A8" w:rsidP="003332A8">
      <w:pPr>
        <w:pStyle w:val="Tekstpodstawowywcity"/>
        <w:tabs>
          <w:tab w:val="left" w:pos="456"/>
        </w:tabs>
        <w:ind w:left="360" w:firstLine="0"/>
        <w:jc w:val="both"/>
        <w:rPr>
          <w:rFonts w:ascii="Book Antiqua" w:hAnsi="Book Antiqua"/>
          <w:sz w:val="22"/>
          <w:szCs w:val="22"/>
        </w:rPr>
      </w:pPr>
      <w:r w:rsidRPr="00F94504">
        <w:rPr>
          <w:rFonts w:ascii="Book Antiqua" w:hAnsi="Book Antiqua"/>
          <w:sz w:val="22"/>
          <w:szCs w:val="22"/>
        </w:rPr>
        <w:t xml:space="preserve">W ciągu 7 dni od </w:t>
      </w:r>
      <w:r w:rsidRPr="001568E8">
        <w:rPr>
          <w:rFonts w:ascii="Book Antiqua" w:hAnsi="Book Antiqua"/>
          <w:sz w:val="22"/>
          <w:szCs w:val="22"/>
        </w:rPr>
        <w:t>podpisan</w:t>
      </w:r>
      <w:r w:rsidR="00F94504">
        <w:rPr>
          <w:rFonts w:ascii="Book Antiqua" w:hAnsi="Book Antiqua"/>
          <w:sz w:val="22"/>
          <w:szCs w:val="22"/>
        </w:rPr>
        <w:t>ia</w:t>
      </w:r>
      <w:r w:rsidRPr="001568E8">
        <w:rPr>
          <w:rFonts w:ascii="Book Antiqua" w:hAnsi="Book Antiqua"/>
          <w:sz w:val="22"/>
          <w:szCs w:val="22"/>
        </w:rPr>
        <w:t xml:space="preserve"> Umowy Wykonawca poda parametry dla projektanta toru.</w:t>
      </w:r>
      <w:r w:rsidRPr="001568E8">
        <w:rPr>
          <w:rFonts w:ascii="Book Antiqua" w:hAnsi="Book Antiqua"/>
          <w:sz w:val="22"/>
          <w:szCs w:val="22"/>
        </w:rPr>
        <w:tab/>
      </w:r>
    </w:p>
    <w:p w14:paraId="56B1C700" w14:textId="77777777" w:rsidR="003332A8" w:rsidRPr="001568E8" w:rsidRDefault="003332A8" w:rsidP="003332A8">
      <w:pPr>
        <w:pStyle w:val="Tekstpodstawowywcity21"/>
        <w:numPr>
          <w:ilvl w:val="0"/>
          <w:numId w:val="34"/>
        </w:numPr>
        <w:rPr>
          <w:rFonts w:ascii="Book Antiqua" w:hAnsi="Book Antiqua"/>
          <w:sz w:val="22"/>
          <w:szCs w:val="22"/>
        </w:rPr>
      </w:pPr>
      <w:r w:rsidRPr="001568E8">
        <w:rPr>
          <w:rFonts w:ascii="Book Antiqua" w:hAnsi="Book Antiqua"/>
          <w:sz w:val="22"/>
          <w:szCs w:val="22"/>
        </w:rPr>
        <w:t xml:space="preserve">Zamawiający zapewni w ustalonym przez strony terminie urządzenie dźwigowe do rozładunku suwnicy. Koszt pracy i dojazdu urządzenia dźwigowego pokrywa Wykonawca. </w:t>
      </w:r>
    </w:p>
    <w:p w14:paraId="7D2C3FCF" w14:textId="77777777" w:rsidR="003332A8" w:rsidRPr="001568E8" w:rsidRDefault="003332A8" w:rsidP="003332A8">
      <w:pPr>
        <w:pStyle w:val="Tekstpodstawowywcity21"/>
        <w:numPr>
          <w:ilvl w:val="0"/>
          <w:numId w:val="34"/>
        </w:numPr>
        <w:rPr>
          <w:rFonts w:ascii="Book Antiqua" w:hAnsi="Book Antiqua"/>
          <w:sz w:val="22"/>
          <w:szCs w:val="22"/>
        </w:rPr>
      </w:pPr>
      <w:r w:rsidRPr="001568E8">
        <w:rPr>
          <w:rFonts w:ascii="Book Antiqua" w:hAnsi="Book Antiqua"/>
          <w:sz w:val="22"/>
          <w:szCs w:val="22"/>
        </w:rPr>
        <w:lastRenderedPageBreak/>
        <w:t xml:space="preserve">Zamawiający przygotuje masy próbne </w:t>
      </w:r>
      <w:r w:rsidRPr="00174216">
        <w:rPr>
          <w:rFonts w:ascii="Book Antiqua" w:hAnsi="Book Antiqua"/>
          <w:sz w:val="22"/>
          <w:szCs w:val="22"/>
        </w:rPr>
        <w:t>(</w:t>
      </w:r>
      <w:r w:rsidR="00174216" w:rsidRPr="00174216">
        <w:rPr>
          <w:rFonts w:ascii="Book Antiqua" w:hAnsi="Book Antiqua"/>
          <w:sz w:val="22"/>
          <w:szCs w:val="22"/>
        </w:rPr>
        <w:t xml:space="preserve">według wskazań </w:t>
      </w:r>
      <w:r w:rsidR="00174216">
        <w:rPr>
          <w:rFonts w:ascii="Book Antiqua" w:hAnsi="Book Antiqua"/>
          <w:sz w:val="22"/>
          <w:szCs w:val="22"/>
        </w:rPr>
        <w:t>Wykonawcy</w:t>
      </w:r>
      <w:r w:rsidRPr="00174216">
        <w:rPr>
          <w:rFonts w:ascii="Book Antiqua" w:hAnsi="Book Antiqua"/>
          <w:b/>
          <w:sz w:val="22"/>
          <w:szCs w:val="22"/>
        </w:rPr>
        <w:t>)</w:t>
      </w:r>
      <w:r w:rsidRPr="001568E8">
        <w:rPr>
          <w:rFonts w:ascii="Book Antiqua" w:hAnsi="Book Antiqua"/>
          <w:sz w:val="22"/>
          <w:szCs w:val="22"/>
        </w:rPr>
        <w:t xml:space="preserve"> do badań obciążeniowych prowadzonych przez Wykonawcę i UDT.</w:t>
      </w:r>
    </w:p>
    <w:p w14:paraId="2598EF39" w14:textId="77777777" w:rsidR="003332A8" w:rsidRPr="001568E8" w:rsidRDefault="003332A8" w:rsidP="003332A8">
      <w:pPr>
        <w:numPr>
          <w:ilvl w:val="0"/>
          <w:numId w:val="34"/>
        </w:numPr>
        <w:tabs>
          <w:tab w:val="left" w:pos="426"/>
        </w:tabs>
        <w:suppressAutoHyphens/>
        <w:jc w:val="both"/>
        <w:rPr>
          <w:rFonts w:ascii="Book Antiqua" w:hAnsi="Book Antiqua"/>
          <w:szCs w:val="22"/>
        </w:rPr>
      </w:pPr>
      <w:r w:rsidRPr="001568E8">
        <w:rPr>
          <w:rFonts w:ascii="Book Antiqua" w:hAnsi="Book Antiqua"/>
          <w:szCs w:val="22"/>
        </w:rPr>
        <w:t xml:space="preserve">Strony oświadczają, że wszelkie ewentualne spory wynikłe na tle niniejszej umowy będą rozwiązywane polubownie. W przypadku, gdy rozwiązanie polubowne będzie niemożliwe, spory te rozstrzygać będzie Sąd właściwy dla siedziby Zamawiającego. </w:t>
      </w:r>
    </w:p>
    <w:p w14:paraId="771E1D78" w14:textId="77777777" w:rsidR="003332A8" w:rsidRPr="001568E8" w:rsidRDefault="003332A8" w:rsidP="003332A8">
      <w:pPr>
        <w:numPr>
          <w:ilvl w:val="0"/>
          <w:numId w:val="34"/>
        </w:numPr>
        <w:suppressAutoHyphens/>
        <w:jc w:val="both"/>
        <w:rPr>
          <w:rFonts w:ascii="Book Antiqua" w:hAnsi="Book Antiqua"/>
          <w:szCs w:val="22"/>
        </w:rPr>
      </w:pPr>
      <w:r w:rsidRPr="001568E8">
        <w:rPr>
          <w:rFonts w:ascii="Book Antiqua" w:hAnsi="Book Antiqua"/>
          <w:szCs w:val="22"/>
        </w:rPr>
        <w:t>Umowę sporządzono w dwóch jednobrzmiących egzemplarzach po jednym dla każdej ze stron.</w:t>
      </w:r>
    </w:p>
    <w:p w14:paraId="595D7489" w14:textId="77777777" w:rsidR="003332A8" w:rsidRPr="001568E8" w:rsidRDefault="003332A8" w:rsidP="003332A8">
      <w:pPr>
        <w:numPr>
          <w:ilvl w:val="0"/>
          <w:numId w:val="34"/>
        </w:numPr>
        <w:suppressAutoHyphens/>
        <w:jc w:val="both"/>
        <w:rPr>
          <w:rFonts w:ascii="Book Antiqua" w:hAnsi="Book Antiqua"/>
          <w:szCs w:val="22"/>
        </w:rPr>
      </w:pPr>
      <w:r w:rsidRPr="001568E8">
        <w:rPr>
          <w:rFonts w:ascii="Book Antiqua" w:hAnsi="Book Antiqua"/>
          <w:szCs w:val="22"/>
        </w:rPr>
        <w:t>W sprawach nieuregulowanych niniejsza Umową mają zastosowanie przepisy Kodeksu Cywilnego.</w:t>
      </w:r>
    </w:p>
    <w:p w14:paraId="714C93FE" w14:textId="77777777" w:rsidR="003332A8" w:rsidRPr="001568E8" w:rsidRDefault="003332A8" w:rsidP="003332A8">
      <w:pPr>
        <w:numPr>
          <w:ilvl w:val="0"/>
          <w:numId w:val="34"/>
        </w:numPr>
        <w:suppressAutoHyphens/>
        <w:jc w:val="both"/>
        <w:rPr>
          <w:rFonts w:ascii="Book Antiqua" w:hAnsi="Book Antiqua"/>
          <w:szCs w:val="22"/>
        </w:rPr>
      </w:pPr>
      <w:r w:rsidRPr="001568E8">
        <w:rPr>
          <w:rFonts w:ascii="Book Antiqua" w:hAnsi="Book Antiqua"/>
          <w:szCs w:val="22"/>
        </w:rPr>
        <w:t>Zgodnie z Rozporządzeniem Ministra Finansów z dnia 22.12.1999r. (Dz. U. Nr 121 poz. 1296) Zamawiający oświadcza, że jest płatnikiem podatku od towarów i usług uprawnionym do otrzymywania faktur VAT. Jednocześnie upoważniamy Wykonawcę do wystawienia faktur bez podpisu Zamawiającego.</w:t>
      </w:r>
    </w:p>
    <w:p w14:paraId="21D66A84" w14:textId="77777777" w:rsidR="003332A8" w:rsidRPr="00186026" w:rsidRDefault="003332A8" w:rsidP="003332A8">
      <w:pPr>
        <w:numPr>
          <w:ilvl w:val="0"/>
          <w:numId w:val="34"/>
        </w:numPr>
        <w:suppressAutoHyphens/>
        <w:jc w:val="both"/>
        <w:rPr>
          <w:rFonts w:ascii="Book Antiqua" w:hAnsi="Book Antiqua"/>
          <w:szCs w:val="22"/>
        </w:rPr>
      </w:pPr>
      <w:r w:rsidRPr="00186026">
        <w:rPr>
          <w:rFonts w:ascii="Book Antiqua" w:hAnsi="Book Antiqua"/>
          <w:szCs w:val="22"/>
        </w:rPr>
        <w:t>Załączniki</w:t>
      </w:r>
      <w:r w:rsidR="00B838CD">
        <w:rPr>
          <w:rFonts w:ascii="Book Antiqua" w:hAnsi="Book Antiqua"/>
          <w:szCs w:val="22"/>
        </w:rPr>
        <w:t xml:space="preserve"> stanowiące integralną część umowy</w:t>
      </w:r>
      <w:r w:rsidRPr="00186026">
        <w:rPr>
          <w:rFonts w:ascii="Book Antiqua" w:hAnsi="Book Antiqua"/>
          <w:szCs w:val="22"/>
        </w:rPr>
        <w:t>:</w:t>
      </w:r>
    </w:p>
    <w:p w14:paraId="39C10B84" w14:textId="77777777" w:rsidR="00CC23DC" w:rsidRPr="00186026" w:rsidRDefault="00CC23DC" w:rsidP="00290193">
      <w:pPr>
        <w:suppressAutoHyphens/>
        <w:jc w:val="both"/>
        <w:rPr>
          <w:rFonts w:ascii="Book Antiqua" w:hAnsi="Book Antiqua"/>
          <w:szCs w:val="22"/>
        </w:rPr>
      </w:pPr>
    </w:p>
    <w:p w14:paraId="3DE39E52" w14:textId="77777777" w:rsidR="0012396D" w:rsidRPr="00186026" w:rsidRDefault="003332A8" w:rsidP="0012396D">
      <w:pPr>
        <w:numPr>
          <w:ilvl w:val="0"/>
          <w:numId w:val="36"/>
        </w:numPr>
        <w:suppressAutoHyphens/>
        <w:jc w:val="both"/>
        <w:rPr>
          <w:rFonts w:ascii="Book Antiqua" w:hAnsi="Book Antiqua"/>
          <w:szCs w:val="22"/>
        </w:rPr>
      </w:pPr>
      <w:r w:rsidRPr="00186026">
        <w:rPr>
          <w:rFonts w:ascii="Book Antiqua" w:hAnsi="Book Antiqua"/>
          <w:szCs w:val="22"/>
        </w:rPr>
        <w:t xml:space="preserve">dokumenty rejestrowe </w:t>
      </w:r>
      <w:r w:rsidR="0012396D" w:rsidRPr="00186026">
        <w:rPr>
          <w:rFonts w:ascii="Book Antiqua" w:hAnsi="Book Antiqua"/>
          <w:szCs w:val="22"/>
        </w:rPr>
        <w:t>Zamawiającego (KRS, NIP, Regon) – załącznik nr 5.</w:t>
      </w:r>
      <w:r w:rsidR="00F94504">
        <w:rPr>
          <w:rFonts w:ascii="Book Antiqua" w:hAnsi="Book Antiqua"/>
          <w:szCs w:val="22"/>
        </w:rPr>
        <w:t>1.1</w:t>
      </w:r>
    </w:p>
    <w:p w14:paraId="603D81AF" w14:textId="77777777" w:rsidR="003332A8" w:rsidRPr="00186026" w:rsidRDefault="003332A8" w:rsidP="003332A8">
      <w:pPr>
        <w:numPr>
          <w:ilvl w:val="0"/>
          <w:numId w:val="36"/>
        </w:numPr>
        <w:suppressAutoHyphens/>
        <w:jc w:val="both"/>
        <w:rPr>
          <w:rFonts w:ascii="Book Antiqua" w:hAnsi="Book Antiqua"/>
          <w:szCs w:val="22"/>
        </w:rPr>
      </w:pPr>
      <w:r w:rsidRPr="00186026">
        <w:rPr>
          <w:rFonts w:ascii="Book Antiqua" w:hAnsi="Book Antiqua"/>
          <w:szCs w:val="22"/>
        </w:rPr>
        <w:t>dokumenty rejestr</w:t>
      </w:r>
      <w:r w:rsidR="0012396D" w:rsidRPr="00186026">
        <w:rPr>
          <w:rFonts w:ascii="Book Antiqua" w:hAnsi="Book Antiqua"/>
          <w:szCs w:val="22"/>
        </w:rPr>
        <w:t>owe Wykonawcy (KRS, NIP, Regon) – załącznik nr 5.</w:t>
      </w:r>
      <w:r w:rsidR="00F94504">
        <w:rPr>
          <w:rFonts w:ascii="Book Antiqua" w:hAnsi="Book Antiqua"/>
          <w:szCs w:val="22"/>
        </w:rPr>
        <w:t>1.2</w:t>
      </w:r>
    </w:p>
    <w:p w14:paraId="32A504DF" w14:textId="77777777" w:rsidR="003332A8" w:rsidRDefault="0021387E" w:rsidP="003332A8">
      <w:pPr>
        <w:numPr>
          <w:ilvl w:val="0"/>
          <w:numId w:val="36"/>
        </w:numPr>
        <w:suppressAutoHyphens/>
        <w:jc w:val="both"/>
        <w:rPr>
          <w:rFonts w:ascii="Book Antiqua" w:hAnsi="Book Antiqua"/>
          <w:szCs w:val="22"/>
        </w:rPr>
      </w:pPr>
      <w:r w:rsidRPr="00186026">
        <w:rPr>
          <w:rFonts w:ascii="Book Antiqua" w:hAnsi="Book Antiqua"/>
          <w:szCs w:val="22"/>
        </w:rPr>
        <w:t>dane techniczne suwnicy z</w:t>
      </w:r>
      <w:r w:rsidR="00174216">
        <w:rPr>
          <w:rFonts w:ascii="Book Antiqua" w:hAnsi="Book Antiqua"/>
          <w:szCs w:val="22"/>
        </w:rPr>
        <w:t xml:space="preserve"> oferty – załącznik nr 5.2</w:t>
      </w:r>
      <w:r w:rsidR="00B838CD">
        <w:rPr>
          <w:rFonts w:ascii="Book Antiqua" w:hAnsi="Book Antiqua"/>
          <w:szCs w:val="22"/>
        </w:rPr>
        <w:t xml:space="preserve"> (2)</w:t>
      </w:r>
    </w:p>
    <w:p w14:paraId="7FB8A0DF" w14:textId="77777777" w:rsidR="00F94504" w:rsidRPr="00186026" w:rsidRDefault="00F94504" w:rsidP="00F94504">
      <w:pPr>
        <w:numPr>
          <w:ilvl w:val="0"/>
          <w:numId w:val="36"/>
        </w:numPr>
        <w:suppressAutoHyphens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s</w:t>
      </w:r>
      <w:r w:rsidRPr="00186026">
        <w:rPr>
          <w:rFonts w:ascii="Book Antiqua" w:hAnsi="Book Antiqua"/>
          <w:szCs w:val="22"/>
        </w:rPr>
        <w:t xml:space="preserve">pecyfikacja techniczna </w:t>
      </w:r>
      <w:r>
        <w:rPr>
          <w:rFonts w:ascii="Book Antiqua" w:hAnsi="Book Antiqua"/>
          <w:szCs w:val="22"/>
        </w:rPr>
        <w:t>kompletu</w:t>
      </w:r>
      <w:r w:rsidRPr="00186026">
        <w:rPr>
          <w:rFonts w:ascii="Book Antiqua" w:hAnsi="Book Antiqua"/>
          <w:szCs w:val="22"/>
        </w:rPr>
        <w:t xml:space="preserve"> suwnic</w:t>
      </w:r>
      <w:r>
        <w:rPr>
          <w:rFonts w:ascii="Book Antiqua" w:hAnsi="Book Antiqua"/>
          <w:szCs w:val="22"/>
        </w:rPr>
        <w:t xml:space="preserve"> </w:t>
      </w:r>
      <w:r w:rsidRPr="00186026">
        <w:rPr>
          <w:rFonts w:ascii="Book Antiqua" w:hAnsi="Book Antiqua"/>
          <w:szCs w:val="22"/>
        </w:rPr>
        <w:t xml:space="preserve">– załącznik nr </w:t>
      </w:r>
      <w:r>
        <w:rPr>
          <w:rFonts w:ascii="Book Antiqua" w:hAnsi="Book Antiqua"/>
          <w:szCs w:val="22"/>
        </w:rPr>
        <w:t>5.</w:t>
      </w:r>
      <w:r w:rsidRPr="00186026">
        <w:rPr>
          <w:rFonts w:ascii="Book Antiqua" w:hAnsi="Book Antiqua"/>
          <w:szCs w:val="22"/>
        </w:rPr>
        <w:t>3</w:t>
      </w:r>
      <w:r w:rsidR="00B838CD">
        <w:rPr>
          <w:rFonts w:ascii="Book Antiqua" w:hAnsi="Book Antiqua"/>
          <w:szCs w:val="22"/>
        </w:rPr>
        <w:t xml:space="preserve"> (3)</w:t>
      </w:r>
    </w:p>
    <w:p w14:paraId="69007E40" w14:textId="77777777" w:rsidR="00174216" w:rsidRPr="00186026" w:rsidRDefault="00F94504" w:rsidP="003332A8">
      <w:pPr>
        <w:numPr>
          <w:ilvl w:val="0"/>
          <w:numId w:val="36"/>
        </w:numPr>
        <w:suppressAutoHyphens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h</w:t>
      </w:r>
      <w:r w:rsidR="00174216">
        <w:rPr>
          <w:rFonts w:ascii="Book Antiqua" w:hAnsi="Book Antiqua"/>
          <w:szCs w:val="22"/>
        </w:rPr>
        <w:t>armonogram rzeczowy – załącznik nr 5.4</w:t>
      </w:r>
    </w:p>
    <w:p w14:paraId="52F8452D" w14:textId="77777777" w:rsidR="003332A8" w:rsidRPr="00186026" w:rsidRDefault="003332A8" w:rsidP="003332A8">
      <w:pPr>
        <w:numPr>
          <w:ilvl w:val="0"/>
          <w:numId w:val="36"/>
        </w:numPr>
        <w:suppressAutoHyphens/>
        <w:jc w:val="both"/>
        <w:rPr>
          <w:rFonts w:ascii="Book Antiqua" w:hAnsi="Book Antiqua"/>
          <w:szCs w:val="22"/>
        </w:rPr>
      </w:pPr>
      <w:r w:rsidRPr="00186026">
        <w:rPr>
          <w:rFonts w:ascii="Book Antiqua" w:hAnsi="Book Antiqua"/>
          <w:szCs w:val="22"/>
        </w:rPr>
        <w:t>weksel „in blanco”</w:t>
      </w:r>
      <w:r w:rsidR="0012396D" w:rsidRPr="00186026">
        <w:rPr>
          <w:rFonts w:ascii="Book Antiqua" w:hAnsi="Book Antiqua"/>
          <w:szCs w:val="22"/>
        </w:rPr>
        <w:t xml:space="preserve"> – załącznik nr 5.5</w:t>
      </w:r>
    </w:p>
    <w:p w14:paraId="1982A6B7" w14:textId="77777777" w:rsidR="003332A8" w:rsidRDefault="003332A8" w:rsidP="003332A8">
      <w:pPr>
        <w:numPr>
          <w:ilvl w:val="0"/>
          <w:numId w:val="36"/>
        </w:numPr>
        <w:suppressAutoHyphens/>
        <w:jc w:val="both"/>
        <w:rPr>
          <w:rFonts w:ascii="Book Antiqua" w:hAnsi="Book Antiqua"/>
          <w:szCs w:val="22"/>
        </w:rPr>
      </w:pPr>
      <w:r w:rsidRPr="00186026">
        <w:rPr>
          <w:rFonts w:ascii="Book Antiqua" w:hAnsi="Book Antiqua"/>
          <w:szCs w:val="22"/>
        </w:rPr>
        <w:t>deklaracja wekslowa</w:t>
      </w:r>
      <w:r w:rsidR="0012396D" w:rsidRPr="00186026">
        <w:rPr>
          <w:rFonts w:ascii="Book Antiqua" w:hAnsi="Book Antiqua"/>
          <w:szCs w:val="22"/>
        </w:rPr>
        <w:t xml:space="preserve"> – załącznik nr 5.6</w:t>
      </w:r>
    </w:p>
    <w:p w14:paraId="44428C61" w14:textId="77777777" w:rsidR="00F94504" w:rsidRPr="00186026" w:rsidRDefault="00F94504" w:rsidP="00F94504">
      <w:pPr>
        <w:numPr>
          <w:ilvl w:val="0"/>
          <w:numId w:val="36"/>
        </w:numPr>
        <w:suppressAutoHyphens/>
        <w:jc w:val="both"/>
        <w:rPr>
          <w:rFonts w:ascii="Book Antiqua" w:hAnsi="Book Antiqua"/>
          <w:szCs w:val="22"/>
        </w:rPr>
      </w:pPr>
      <w:r w:rsidRPr="00186026">
        <w:rPr>
          <w:rFonts w:ascii="Book Antiqua" w:hAnsi="Book Antiqua"/>
          <w:szCs w:val="22"/>
        </w:rPr>
        <w:t>cennik usług pogwarancyjnych – załącznik nr 5.</w:t>
      </w:r>
      <w:r>
        <w:rPr>
          <w:rFonts w:ascii="Book Antiqua" w:hAnsi="Book Antiqua"/>
          <w:szCs w:val="22"/>
        </w:rPr>
        <w:t>7</w:t>
      </w:r>
    </w:p>
    <w:p w14:paraId="48102D2B" w14:textId="77777777" w:rsidR="00F94504" w:rsidRPr="00186026" w:rsidRDefault="00F94504" w:rsidP="00F94504">
      <w:pPr>
        <w:numPr>
          <w:ilvl w:val="0"/>
          <w:numId w:val="36"/>
        </w:numPr>
        <w:suppressAutoHyphens/>
        <w:jc w:val="both"/>
        <w:rPr>
          <w:rFonts w:ascii="Book Antiqua" w:hAnsi="Book Antiqua"/>
          <w:szCs w:val="22"/>
        </w:rPr>
      </w:pPr>
      <w:r w:rsidRPr="00186026">
        <w:rPr>
          <w:rFonts w:ascii="Book Antiqua" w:hAnsi="Book Antiqua"/>
          <w:szCs w:val="22"/>
        </w:rPr>
        <w:t>cennik części eks</w:t>
      </w:r>
      <w:r>
        <w:rPr>
          <w:rFonts w:ascii="Book Antiqua" w:hAnsi="Book Antiqua"/>
          <w:szCs w:val="22"/>
        </w:rPr>
        <w:t>ploatacyjnych – załącznik nr 5.8</w:t>
      </w:r>
    </w:p>
    <w:p w14:paraId="2FA1B2D9" w14:textId="77777777" w:rsidR="00F94504" w:rsidRPr="00186026" w:rsidRDefault="00F94504" w:rsidP="00F94504">
      <w:pPr>
        <w:numPr>
          <w:ilvl w:val="0"/>
          <w:numId w:val="36"/>
        </w:numPr>
        <w:suppressAutoHyphens/>
        <w:jc w:val="both"/>
        <w:rPr>
          <w:rFonts w:ascii="Book Antiqua" w:hAnsi="Book Antiqua"/>
          <w:szCs w:val="22"/>
        </w:rPr>
      </w:pPr>
      <w:r w:rsidRPr="00186026">
        <w:rPr>
          <w:rFonts w:ascii="Book Antiqua" w:hAnsi="Book Antiqua"/>
          <w:szCs w:val="22"/>
        </w:rPr>
        <w:t>rysunek techniczny – wciągarka;</w:t>
      </w:r>
    </w:p>
    <w:p w14:paraId="6956FBB5" w14:textId="77777777" w:rsidR="00F94504" w:rsidRPr="00186026" w:rsidRDefault="00F94504" w:rsidP="00F94504">
      <w:pPr>
        <w:numPr>
          <w:ilvl w:val="0"/>
          <w:numId w:val="36"/>
        </w:numPr>
        <w:suppressAutoHyphens/>
        <w:jc w:val="both"/>
        <w:rPr>
          <w:rFonts w:ascii="Book Antiqua" w:hAnsi="Book Antiqua"/>
          <w:szCs w:val="22"/>
        </w:rPr>
      </w:pPr>
      <w:r w:rsidRPr="00186026">
        <w:rPr>
          <w:rFonts w:ascii="Book Antiqua" w:hAnsi="Book Antiqua"/>
          <w:szCs w:val="22"/>
        </w:rPr>
        <w:t>rysunek techniczny – suwnica;</w:t>
      </w:r>
    </w:p>
    <w:p w14:paraId="49033688" w14:textId="77777777" w:rsidR="00F94504" w:rsidRPr="00186026" w:rsidRDefault="00F94504" w:rsidP="00F94504">
      <w:pPr>
        <w:suppressAutoHyphens/>
        <w:ind w:left="1065"/>
        <w:jc w:val="both"/>
        <w:rPr>
          <w:rFonts w:ascii="Book Antiqua" w:hAnsi="Book Antiqua"/>
          <w:szCs w:val="22"/>
        </w:rPr>
      </w:pPr>
    </w:p>
    <w:p w14:paraId="1B4FC8D7" w14:textId="77777777" w:rsidR="003332A8" w:rsidRPr="001568E8" w:rsidRDefault="003332A8" w:rsidP="003332A8">
      <w:pPr>
        <w:ind w:left="705"/>
        <w:jc w:val="both"/>
        <w:rPr>
          <w:rFonts w:ascii="Book Antiqua" w:hAnsi="Book Antiqua"/>
          <w:szCs w:val="22"/>
        </w:rPr>
      </w:pPr>
    </w:p>
    <w:p w14:paraId="5ED893E1" w14:textId="77777777" w:rsidR="003332A8" w:rsidRPr="001568E8" w:rsidRDefault="003332A8" w:rsidP="003332A8">
      <w:pPr>
        <w:rPr>
          <w:rFonts w:ascii="Book Antiqua" w:hAnsi="Book Antiqua"/>
          <w:szCs w:val="22"/>
        </w:rPr>
      </w:pPr>
    </w:p>
    <w:p w14:paraId="35AE0C49" w14:textId="77777777" w:rsidR="003332A8" w:rsidRPr="001568E8" w:rsidRDefault="003332A8" w:rsidP="00F94504">
      <w:pPr>
        <w:ind w:firstLine="705"/>
        <w:rPr>
          <w:rFonts w:ascii="Book Antiqua" w:hAnsi="Book Antiqua"/>
          <w:b/>
          <w:bCs/>
          <w:szCs w:val="22"/>
        </w:rPr>
      </w:pPr>
      <w:r w:rsidRPr="001568E8">
        <w:rPr>
          <w:rFonts w:ascii="Book Antiqua" w:hAnsi="Book Antiqua"/>
          <w:b/>
          <w:bCs/>
          <w:szCs w:val="22"/>
        </w:rPr>
        <w:t>Wykonawca:</w:t>
      </w:r>
      <w:r w:rsidRPr="001568E8">
        <w:rPr>
          <w:rFonts w:ascii="Book Antiqua" w:hAnsi="Book Antiqua"/>
          <w:b/>
          <w:bCs/>
          <w:szCs w:val="22"/>
        </w:rPr>
        <w:tab/>
      </w:r>
      <w:r w:rsidRPr="001568E8">
        <w:rPr>
          <w:rFonts w:ascii="Book Antiqua" w:hAnsi="Book Antiqua"/>
          <w:b/>
          <w:bCs/>
          <w:szCs w:val="22"/>
        </w:rPr>
        <w:tab/>
      </w:r>
      <w:r w:rsidRPr="001568E8">
        <w:rPr>
          <w:rFonts w:ascii="Book Antiqua" w:hAnsi="Book Antiqua"/>
          <w:b/>
          <w:bCs/>
          <w:szCs w:val="22"/>
        </w:rPr>
        <w:tab/>
      </w:r>
      <w:r w:rsidRPr="001568E8">
        <w:rPr>
          <w:rFonts w:ascii="Book Antiqua" w:hAnsi="Book Antiqua"/>
          <w:b/>
          <w:bCs/>
          <w:szCs w:val="22"/>
        </w:rPr>
        <w:tab/>
      </w:r>
      <w:r w:rsidRPr="001568E8">
        <w:rPr>
          <w:rFonts w:ascii="Book Antiqua" w:hAnsi="Book Antiqua"/>
          <w:b/>
          <w:bCs/>
          <w:szCs w:val="22"/>
        </w:rPr>
        <w:tab/>
      </w:r>
      <w:r w:rsidRPr="001568E8">
        <w:rPr>
          <w:rFonts w:ascii="Book Antiqua" w:hAnsi="Book Antiqua"/>
          <w:b/>
          <w:bCs/>
          <w:szCs w:val="22"/>
        </w:rPr>
        <w:tab/>
      </w:r>
      <w:r w:rsidRPr="001568E8">
        <w:rPr>
          <w:rFonts w:ascii="Book Antiqua" w:hAnsi="Book Antiqua"/>
          <w:b/>
          <w:bCs/>
          <w:szCs w:val="22"/>
        </w:rPr>
        <w:tab/>
      </w:r>
      <w:r w:rsidRPr="001568E8">
        <w:rPr>
          <w:rFonts w:ascii="Book Antiqua" w:hAnsi="Book Antiqua"/>
          <w:b/>
          <w:bCs/>
          <w:szCs w:val="22"/>
        </w:rPr>
        <w:tab/>
        <w:t>Zamawiający:</w:t>
      </w:r>
    </w:p>
    <w:p w14:paraId="711A156C" w14:textId="77777777" w:rsidR="003332A8" w:rsidRPr="001568E8" w:rsidRDefault="003332A8" w:rsidP="003332A8">
      <w:pPr>
        <w:rPr>
          <w:rFonts w:ascii="Book Antiqua" w:hAnsi="Book Antiqua"/>
          <w:b/>
          <w:bCs/>
          <w:szCs w:val="22"/>
        </w:rPr>
      </w:pPr>
    </w:p>
    <w:p w14:paraId="10B4C653" w14:textId="77777777" w:rsidR="003332A8" w:rsidRPr="001568E8" w:rsidRDefault="003332A8" w:rsidP="003332A8">
      <w:pPr>
        <w:pStyle w:val="Nagwek"/>
        <w:tabs>
          <w:tab w:val="clear" w:pos="4536"/>
          <w:tab w:val="clear" w:pos="9072"/>
        </w:tabs>
        <w:rPr>
          <w:rFonts w:ascii="Book Antiqua" w:hAnsi="Book Antiqua"/>
          <w:sz w:val="22"/>
          <w:szCs w:val="22"/>
        </w:rPr>
      </w:pPr>
    </w:p>
    <w:p w14:paraId="02291BD3" w14:textId="77777777" w:rsidR="003332A8" w:rsidRPr="001568E8" w:rsidRDefault="003332A8" w:rsidP="003332A8">
      <w:pPr>
        <w:pStyle w:val="Nagwek"/>
        <w:tabs>
          <w:tab w:val="clear" w:pos="4536"/>
          <w:tab w:val="clear" w:pos="9072"/>
        </w:tabs>
        <w:rPr>
          <w:rFonts w:ascii="Book Antiqua" w:hAnsi="Book Antiqua"/>
          <w:sz w:val="22"/>
          <w:szCs w:val="22"/>
        </w:rPr>
      </w:pPr>
    </w:p>
    <w:p w14:paraId="7E1D0D91" w14:textId="77777777" w:rsidR="003332A8" w:rsidRPr="001568E8" w:rsidRDefault="003332A8" w:rsidP="003332A8">
      <w:pPr>
        <w:pStyle w:val="Nagwek"/>
        <w:tabs>
          <w:tab w:val="clear" w:pos="4536"/>
          <w:tab w:val="clear" w:pos="9072"/>
        </w:tabs>
        <w:rPr>
          <w:rFonts w:ascii="Book Antiqua" w:hAnsi="Book Antiqua"/>
          <w:sz w:val="22"/>
          <w:szCs w:val="22"/>
        </w:rPr>
      </w:pPr>
    </w:p>
    <w:p w14:paraId="3B9E826B" w14:textId="77777777" w:rsidR="003332A8" w:rsidRPr="001568E8" w:rsidRDefault="003332A8" w:rsidP="003332A8">
      <w:pPr>
        <w:pStyle w:val="Nagwek"/>
        <w:tabs>
          <w:tab w:val="clear" w:pos="4536"/>
          <w:tab w:val="clear" w:pos="9072"/>
        </w:tabs>
        <w:rPr>
          <w:rFonts w:ascii="Book Antiqua" w:hAnsi="Book Antiqua"/>
          <w:sz w:val="22"/>
          <w:szCs w:val="22"/>
        </w:rPr>
      </w:pPr>
    </w:p>
    <w:p w14:paraId="4AFE0E53" w14:textId="77777777" w:rsidR="003332A8" w:rsidRPr="001568E8" w:rsidRDefault="003332A8" w:rsidP="003332A8">
      <w:pPr>
        <w:pStyle w:val="Nagwek"/>
        <w:tabs>
          <w:tab w:val="clear" w:pos="4536"/>
          <w:tab w:val="clear" w:pos="9072"/>
        </w:tabs>
        <w:rPr>
          <w:rFonts w:ascii="Book Antiqua" w:hAnsi="Book Antiqua"/>
          <w:sz w:val="22"/>
          <w:szCs w:val="22"/>
        </w:rPr>
      </w:pPr>
    </w:p>
    <w:p w14:paraId="0F785C9F" w14:textId="77777777" w:rsidR="003332A8" w:rsidRPr="001568E8" w:rsidRDefault="00F94504" w:rsidP="00F94504">
      <w:pPr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       </w:t>
      </w:r>
      <w:r w:rsidR="003332A8" w:rsidRPr="001568E8">
        <w:rPr>
          <w:rFonts w:ascii="Book Antiqua" w:hAnsi="Book Antiqua"/>
          <w:szCs w:val="22"/>
        </w:rPr>
        <w:t>............................................</w:t>
      </w:r>
      <w:r w:rsidR="003332A8" w:rsidRPr="001568E8">
        <w:rPr>
          <w:rFonts w:ascii="Book Antiqua" w:hAnsi="Book Antiqua"/>
          <w:szCs w:val="22"/>
        </w:rPr>
        <w:tab/>
      </w:r>
      <w:r w:rsidR="003332A8" w:rsidRPr="001568E8">
        <w:rPr>
          <w:rFonts w:ascii="Book Antiqua" w:hAnsi="Book Antiqua"/>
          <w:szCs w:val="22"/>
        </w:rPr>
        <w:tab/>
      </w:r>
      <w:r w:rsidR="003332A8" w:rsidRPr="001568E8">
        <w:rPr>
          <w:rFonts w:ascii="Book Antiqua" w:hAnsi="Book Antiqua"/>
          <w:szCs w:val="22"/>
        </w:rPr>
        <w:tab/>
      </w:r>
      <w:r w:rsidR="003332A8" w:rsidRPr="001568E8">
        <w:rPr>
          <w:rFonts w:ascii="Book Antiqua" w:hAnsi="Book Antiqua"/>
          <w:szCs w:val="22"/>
        </w:rPr>
        <w:tab/>
      </w:r>
      <w:r w:rsidR="003332A8" w:rsidRPr="001568E8">
        <w:rPr>
          <w:rFonts w:ascii="Book Antiqua" w:hAnsi="Book Antiqua"/>
          <w:szCs w:val="22"/>
        </w:rPr>
        <w:tab/>
      </w:r>
      <w:r w:rsidR="003332A8" w:rsidRPr="001568E8"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 xml:space="preserve">     </w:t>
      </w:r>
      <w:r w:rsidR="003332A8" w:rsidRPr="001568E8">
        <w:rPr>
          <w:rFonts w:ascii="Book Antiqua" w:hAnsi="Book Antiqua"/>
          <w:szCs w:val="22"/>
        </w:rPr>
        <w:t>..........................................</w:t>
      </w:r>
    </w:p>
    <w:p w14:paraId="17860AC5" w14:textId="77777777" w:rsidR="00D210D8" w:rsidRDefault="00D210D8" w:rsidP="00D210D8">
      <w:pPr>
        <w:rPr>
          <w:rFonts w:ascii="Book Antiqua" w:hAnsi="Book Antiqua" w:cs="Arial"/>
        </w:rPr>
      </w:pPr>
    </w:p>
    <w:sectPr w:rsidR="00D210D8" w:rsidSect="0024195C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AF03A" w14:textId="77777777" w:rsidR="00127653" w:rsidRDefault="00127653" w:rsidP="00B96AC4">
      <w:r>
        <w:separator/>
      </w:r>
    </w:p>
  </w:endnote>
  <w:endnote w:type="continuationSeparator" w:id="0">
    <w:p w14:paraId="66F941E6" w14:textId="77777777" w:rsidR="00127653" w:rsidRDefault="00127653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2667F" w14:textId="77777777" w:rsidR="004F5BF1" w:rsidRDefault="004F5BF1" w:rsidP="004F5B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82D633" w14:textId="77777777" w:rsidR="004F5BF1" w:rsidRDefault="004F5BF1" w:rsidP="004F5BF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63FC6" w14:textId="77777777" w:rsidR="004F5BF1" w:rsidRDefault="004F5BF1" w:rsidP="004F5B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4216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78B975CE" w14:textId="77777777" w:rsidR="004F5BF1" w:rsidRDefault="004F5BF1" w:rsidP="004F5BF1">
    <w:pPr>
      <w:ind w:right="360"/>
      <w:jc w:val="center"/>
    </w:pPr>
    <w:r>
      <w:rPr>
        <w:noProof/>
      </w:rPr>
      <w:drawing>
        <wp:inline distT="0" distB="0" distL="0" distR="0" wp14:anchorId="0DE9B57F" wp14:editId="59E47CB0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2D904494" wp14:editId="12A3B70A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2DB1A2DF" wp14:editId="12C20D3F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E948BB" w14:textId="77777777" w:rsidR="004F5BF1" w:rsidRPr="0051342A" w:rsidRDefault="004F5BF1" w:rsidP="004F5BF1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79983986" w14:textId="77777777" w:rsidR="004F5BF1" w:rsidRPr="0051342A" w:rsidRDefault="004F5BF1" w:rsidP="004F5BF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82E142" wp14:editId="6D0883BB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5FE3B2CD" w14:textId="77777777" w:rsidR="004F5BF1" w:rsidRPr="00932577" w:rsidRDefault="004F5BF1" w:rsidP="004F5BF1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3F3E7" w14:textId="77777777" w:rsidR="00127653" w:rsidRDefault="00127653" w:rsidP="00B96AC4">
      <w:r>
        <w:separator/>
      </w:r>
    </w:p>
  </w:footnote>
  <w:footnote w:type="continuationSeparator" w:id="0">
    <w:p w14:paraId="51ABA077" w14:textId="77777777" w:rsidR="00127653" w:rsidRDefault="00127653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A1EBE" w14:textId="77777777" w:rsidR="004F5BF1" w:rsidRDefault="001E338D" w:rsidP="004F5BF1">
    <w:pPr>
      <w:pStyle w:val="Nagwek"/>
      <w:jc w:val="center"/>
    </w:pPr>
    <w:r>
      <w:rPr>
        <w:noProof/>
      </w:rPr>
      <w:drawing>
        <wp:inline distT="0" distB="0" distL="0" distR="0" wp14:anchorId="1F14A875" wp14:editId="768F40C1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F5BF1">
      <w:rPr>
        <w:noProof/>
      </w:rPr>
      <w:drawing>
        <wp:inline distT="0" distB="0" distL="0" distR="0" wp14:anchorId="70B42B6A" wp14:editId="4AF272B9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AA21C9" w14:textId="77777777" w:rsidR="004F5BF1" w:rsidRPr="006C0400" w:rsidRDefault="004F5BF1" w:rsidP="004F5BF1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4DDEEFCA" w14:textId="77777777" w:rsidR="004F5BF1" w:rsidRDefault="004F5BF1" w:rsidP="004F5BF1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7CA1F511" w14:textId="77777777" w:rsidR="004F5BF1" w:rsidRPr="00B70BF8" w:rsidRDefault="004F5BF1" w:rsidP="004F5BF1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6C438176" w14:textId="77777777" w:rsidR="004F5BF1" w:rsidRDefault="004F5BF1" w:rsidP="004F5BF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280EBA" wp14:editId="65C9E882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2"/>
      <w:numFmt w:val="lowerLetter"/>
      <w:lvlText w:val="%1)"/>
      <w:lvlJc w:val="left"/>
      <w:pPr>
        <w:tabs>
          <w:tab w:val="num" w:pos="1083"/>
        </w:tabs>
        <w:ind w:left="1083" w:hanging="375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3481324"/>
    <w:multiLevelType w:val="hybridMultilevel"/>
    <w:tmpl w:val="F8D843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80675CF"/>
    <w:multiLevelType w:val="hybridMultilevel"/>
    <w:tmpl w:val="D24C2A8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2742013"/>
    <w:multiLevelType w:val="hybridMultilevel"/>
    <w:tmpl w:val="F928138E"/>
    <w:lvl w:ilvl="0" w:tplc="0415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17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81754C0"/>
    <w:multiLevelType w:val="multilevel"/>
    <w:tmpl w:val="C406D684"/>
    <w:styleLink w:val="StylPunktowane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4C7F22"/>
    <w:multiLevelType w:val="multilevel"/>
    <w:tmpl w:val="CF4E68E6"/>
    <w:lvl w:ilvl="0">
      <w:start w:val="1"/>
      <w:numFmt w:val="upperRoman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gwek2"/>
      <w:lvlText w:val="§%2."/>
      <w:lvlJc w:val="left"/>
      <w:pPr>
        <w:tabs>
          <w:tab w:val="num" w:pos="567"/>
        </w:tabs>
        <w:ind w:left="1134" w:hanging="1134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Nagwek3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3">
      <w:start w:val="1"/>
      <w:numFmt w:val="decimal"/>
      <w:pStyle w:val="Nagwek4"/>
      <w:lvlText w:val="%3.%4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4">
      <w:start w:val="1"/>
      <w:numFmt w:val="decimal"/>
      <w:pStyle w:val="Nagwek5"/>
      <w:lvlText w:val="%3.%4.%5"/>
      <w:lvlJc w:val="left"/>
      <w:pPr>
        <w:tabs>
          <w:tab w:val="num" w:pos="1985"/>
        </w:tabs>
        <w:ind w:left="1985" w:hanging="851"/>
      </w:pPr>
      <w:rPr>
        <w:rFonts w:hint="default"/>
        <w:b w:val="0"/>
      </w:rPr>
    </w:lvl>
    <w:lvl w:ilvl="5">
      <w:start w:val="1"/>
      <w:numFmt w:val="decimal"/>
      <w:pStyle w:val="Nagwek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93346AF"/>
    <w:multiLevelType w:val="hybridMultilevel"/>
    <w:tmpl w:val="36EA055A"/>
    <w:lvl w:ilvl="0" w:tplc="B1548F0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8D4173"/>
    <w:multiLevelType w:val="hybridMultilevel"/>
    <w:tmpl w:val="3D009C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E733E4"/>
    <w:multiLevelType w:val="hybridMultilevel"/>
    <w:tmpl w:val="D63411A0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4C41434"/>
    <w:multiLevelType w:val="hybridMultilevel"/>
    <w:tmpl w:val="6CFEA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8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923C3A"/>
    <w:multiLevelType w:val="hybridMultilevel"/>
    <w:tmpl w:val="89585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0B7407"/>
    <w:multiLevelType w:val="hybridMultilevel"/>
    <w:tmpl w:val="DEBC968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3B42DC"/>
    <w:multiLevelType w:val="hybridMultilevel"/>
    <w:tmpl w:val="8B780C7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EB6D56"/>
    <w:multiLevelType w:val="multilevel"/>
    <w:tmpl w:val="5D7A797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504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538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606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40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72" w:hanging="1800"/>
      </w:pPr>
      <w:rPr>
        <w:rFonts w:hint="default"/>
      </w:rPr>
    </w:lvl>
  </w:abstractNum>
  <w:num w:numId="1">
    <w:abstractNumId w:val="36"/>
  </w:num>
  <w:num w:numId="2">
    <w:abstractNumId w:val="32"/>
  </w:num>
  <w:num w:numId="3">
    <w:abstractNumId w:val="41"/>
  </w:num>
  <w:num w:numId="4">
    <w:abstractNumId w:val="24"/>
  </w:num>
  <w:num w:numId="5">
    <w:abstractNumId w:val="17"/>
  </w:num>
  <w:num w:numId="6">
    <w:abstractNumId w:val="28"/>
  </w:num>
  <w:num w:numId="7">
    <w:abstractNumId w:val="30"/>
  </w:num>
  <w:num w:numId="8">
    <w:abstractNumId w:val="39"/>
  </w:num>
  <w:num w:numId="9">
    <w:abstractNumId w:val="35"/>
  </w:num>
  <w:num w:numId="10">
    <w:abstractNumId w:val="27"/>
  </w:num>
  <w:num w:numId="11">
    <w:abstractNumId w:val="34"/>
  </w:num>
  <w:num w:numId="12">
    <w:abstractNumId w:val="23"/>
  </w:num>
  <w:num w:numId="13">
    <w:abstractNumId w:val="31"/>
  </w:num>
  <w:num w:numId="14">
    <w:abstractNumId w:val="33"/>
  </w:num>
  <w:num w:numId="15">
    <w:abstractNumId w:val="29"/>
  </w:num>
  <w:num w:numId="16">
    <w:abstractNumId w:val="20"/>
  </w:num>
  <w:num w:numId="17">
    <w:abstractNumId w:val="15"/>
  </w:num>
  <w:num w:numId="18">
    <w:abstractNumId w:val="13"/>
  </w:num>
  <w:num w:numId="19">
    <w:abstractNumId w:val="25"/>
  </w:num>
  <w:num w:numId="20">
    <w:abstractNumId w:val="40"/>
  </w:num>
  <w:num w:numId="21">
    <w:abstractNumId w:val="38"/>
  </w:num>
  <w:num w:numId="22">
    <w:abstractNumId w:val="14"/>
  </w:num>
  <w:num w:numId="23">
    <w:abstractNumId w:val="19"/>
  </w:num>
  <w:num w:numId="24">
    <w:abstractNumId w:val="18"/>
  </w:num>
  <w:num w:numId="25">
    <w:abstractNumId w:val="37"/>
  </w:num>
  <w:num w:numId="26">
    <w:abstractNumId w:val="22"/>
  </w:num>
  <w:num w:numId="27">
    <w:abstractNumId w:val="16"/>
  </w:num>
  <w:num w:numId="28">
    <w:abstractNumId w:val="21"/>
  </w:num>
  <w:num w:numId="29">
    <w:abstractNumId w:val="42"/>
  </w:num>
  <w:num w:numId="30">
    <w:abstractNumId w:val="26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10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03630"/>
    <w:rsid w:val="00012BB3"/>
    <w:rsid w:val="00024359"/>
    <w:rsid w:val="00031E28"/>
    <w:rsid w:val="00042FDB"/>
    <w:rsid w:val="000503A0"/>
    <w:rsid w:val="00056450"/>
    <w:rsid w:val="000569D5"/>
    <w:rsid w:val="000601DC"/>
    <w:rsid w:val="000611E7"/>
    <w:rsid w:val="000642B6"/>
    <w:rsid w:val="0007086E"/>
    <w:rsid w:val="000718E3"/>
    <w:rsid w:val="0007486C"/>
    <w:rsid w:val="000F3102"/>
    <w:rsid w:val="0012396D"/>
    <w:rsid w:val="00127653"/>
    <w:rsid w:val="00134A1E"/>
    <w:rsid w:val="00136612"/>
    <w:rsid w:val="0015321D"/>
    <w:rsid w:val="00155B7B"/>
    <w:rsid w:val="001568E8"/>
    <w:rsid w:val="00161A13"/>
    <w:rsid w:val="00174216"/>
    <w:rsid w:val="00184E14"/>
    <w:rsid w:val="0018598A"/>
    <w:rsid w:val="00186026"/>
    <w:rsid w:val="001A5117"/>
    <w:rsid w:val="001B09F0"/>
    <w:rsid w:val="001C1591"/>
    <w:rsid w:val="001E338D"/>
    <w:rsid w:val="001E5E44"/>
    <w:rsid w:val="001E7837"/>
    <w:rsid w:val="0021387E"/>
    <w:rsid w:val="0022190B"/>
    <w:rsid w:val="00221F93"/>
    <w:rsid w:val="002328B9"/>
    <w:rsid w:val="0024195C"/>
    <w:rsid w:val="00243D82"/>
    <w:rsid w:val="00250AA4"/>
    <w:rsid w:val="00264480"/>
    <w:rsid w:val="00290193"/>
    <w:rsid w:val="002A16DE"/>
    <w:rsid w:val="002B6923"/>
    <w:rsid w:val="002D31B2"/>
    <w:rsid w:val="002F74E9"/>
    <w:rsid w:val="00301506"/>
    <w:rsid w:val="00322B15"/>
    <w:rsid w:val="00324B23"/>
    <w:rsid w:val="003332A8"/>
    <w:rsid w:val="00343D78"/>
    <w:rsid w:val="00367C82"/>
    <w:rsid w:val="00392374"/>
    <w:rsid w:val="003C2233"/>
    <w:rsid w:val="003C298A"/>
    <w:rsid w:val="003D48C5"/>
    <w:rsid w:val="0042459D"/>
    <w:rsid w:val="0042471D"/>
    <w:rsid w:val="004357C1"/>
    <w:rsid w:val="004477FC"/>
    <w:rsid w:val="00483094"/>
    <w:rsid w:val="004852EA"/>
    <w:rsid w:val="004A24B0"/>
    <w:rsid w:val="004D3743"/>
    <w:rsid w:val="004F5BF1"/>
    <w:rsid w:val="00501AAC"/>
    <w:rsid w:val="00523C29"/>
    <w:rsid w:val="00525E63"/>
    <w:rsid w:val="00526509"/>
    <w:rsid w:val="00547640"/>
    <w:rsid w:val="00552801"/>
    <w:rsid w:val="00555051"/>
    <w:rsid w:val="00555B87"/>
    <w:rsid w:val="00556C88"/>
    <w:rsid w:val="00573F5F"/>
    <w:rsid w:val="00585631"/>
    <w:rsid w:val="005D265F"/>
    <w:rsid w:val="005D5C49"/>
    <w:rsid w:val="005E1F6A"/>
    <w:rsid w:val="005E4882"/>
    <w:rsid w:val="0061631D"/>
    <w:rsid w:val="00622E14"/>
    <w:rsid w:val="00636357"/>
    <w:rsid w:val="00651F9C"/>
    <w:rsid w:val="0066091F"/>
    <w:rsid w:val="0066171A"/>
    <w:rsid w:val="00664F5A"/>
    <w:rsid w:val="00681E61"/>
    <w:rsid w:val="006B34CA"/>
    <w:rsid w:val="006C3596"/>
    <w:rsid w:val="006D422A"/>
    <w:rsid w:val="00704519"/>
    <w:rsid w:val="00713920"/>
    <w:rsid w:val="007268EA"/>
    <w:rsid w:val="00731EA5"/>
    <w:rsid w:val="00733390"/>
    <w:rsid w:val="00745D0A"/>
    <w:rsid w:val="0076073B"/>
    <w:rsid w:val="00762D70"/>
    <w:rsid w:val="00765290"/>
    <w:rsid w:val="00775D5A"/>
    <w:rsid w:val="007A1274"/>
    <w:rsid w:val="007B1D7D"/>
    <w:rsid w:val="007B4985"/>
    <w:rsid w:val="007B60FE"/>
    <w:rsid w:val="007D7999"/>
    <w:rsid w:val="007E0930"/>
    <w:rsid w:val="00822E59"/>
    <w:rsid w:val="00825ACF"/>
    <w:rsid w:val="00856BA8"/>
    <w:rsid w:val="008573DA"/>
    <w:rsid w:val="00867D95"/>
    <w:rsid w:val="0088066F"/>
    <w:rsid w:val="008942C9"/>
    <w:rsid w:val="00895B7D"/>
    <w:rsid w:val="008B6046"/>
    <w:rsid w:val="008D394D"/>
    <w:rsid w:val="008D6F93"/>
    <w:rsid w:val="00904181"/>
    <w:rsid w:val="00906B68"/>
    <w:rsid w:val="009200DC"/>
    <w:rsid w:val="009336F2"/>
    <w:rsid w:val="00936407"/>
    <w:rsid w:val="00956DCD"/>
    <w:rsid w:val="009653D7"/>
    <w:rsid w:val="00980961"/>
    <w:rsid w:val="0098696C"/>
    <w:rsid w:val="009A1D99"/>
    <w:rsid w:val="009A3169"/>
    <w:rsid w:val="009B5805"/>
    <w:rsid w:val="009B5880"/>
    <w:rsid w:val="009D33B3"/>
    <w:rsid w:val="009E43A1"/>
    <w:rsid w:val="00A134DB"/>
    <w:rsid w:val="00A327B1"/>
    <w:rsid w:val="00A63233"/>
    <w:rsid w:val="00A7153C"/>
    <w:rsid w:val="00A8351F"/>
    <w:rsid w:val="00A90F0F"/>
    <w:rsid w:val="00AB1068"/>
    <w:rsid w:val="00AB474E"/>
    <w:rsid w:val="00AC4021"/>
    <w:rsid w:val="00B00AA8"/>
    <w:rsid w:val="00B15F9C"/>
    <w:rsid w:val="00B373B0"/>
    <w:rsid w:val="00B475BB"/>
    <w:rsid w:val="00B61139"/>
    <w:rsid w:val="00B6232E"/>
    <w:rsid w:val="00B63E75"/>
    <w:rsid w:val="00B66338"/>
    <w:rsid w:val="00B838CD"/>
    <w:rsid w:val="00B8672D"/>
    <w:rsid w:val="00B879E9"/>
    <w:rsid w:val="00B96AC4"/>
    <w:rsid w:val="00BA38FF"/>
    <w:rsid w:val="00BB0FD2"/>
    <w:rsid w:val="00BC360F"/>
    <w:rsid w:val="00BE52E5"/>
    <w:rsid w:val="00BE6CFC"/>
    <w:rsid w:val="00C06A63"/>
    <w:rsid w:val="00C36CCB"/>
    <w:rsid w:val="00C7615C"/>
    <w:rsid w:val="00C93547"/>
    <w:rsid w:val="00CC23DC"/>
    <w:rsid w:val="00CE6C07"/>
    <w:rsid w:val="00D05717"/>
    <w:rsid w:val="00D06373"/>
    <w:rsid w:val="00D11D8E"/>
    <w:rsid w:val="00D210D8"/>
    <w:rsid w:val="00D5745A"/>
    <w:rsid w:val="00D73227"/>
    <w:rsid w:val="00D741A9"/>
    <w:rsid w:val="00D84F22"/>
    <w:rsid w:val="00DA6837"/>
    <w:rsid w:val="00DA7820"/>
    <w:rsid w:val="00DD4355"/>
    <w:rsid w:val="00DD734F"/>
    <w:rsid w:val="00DE2722"/>
    <w:rsid w:val="00DF2715"/>
    <w:rsid w:val="00DF4DA8"/>
    <w:rsid w:val="00E33FDC"/>
    <w:rsid w:val="00E37047"/>
    <w:rsid w:val="00E52B20"/>
    <w:rsid w:val="00EA7E1B"/>
    <w:rsid w:val="00EB3862"/>
    <w:rsid w:val="00EC5ED4"/>
    <w:rsid w:val="00EC7816"/>
    <w:rsid w:val="00EE0EA3"/>
    <w:rsid w:val="00EF7DB6"/>
    <w:rsid w:val="00F1703F"/>
    <w:rsid w:val="00F354DF"/>
    <w:rsid w:val="00F37B4E"/>
    <w:rsid w:val="00F42CEA"/>
    <w:rsid w:val="00F452C5"/>
    <w:rsid w:val="00F6332B"/>
    <w:rsid w:val="00F94504"/>
    <w:rsid w:val="00F96CB4"/>
    <w:rsid w:val="00FA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38109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10D8"/>
    <w:pPr>
      <w:numPr>
        <w:numId w:val="23"/>
      </w:numPr>
      <w:spacing w:line="360" w:lineRule="auto"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D210D8"/>
    <w:pPr>
      <w:numPr>
        <w:ilvl w:val="1"/>
        <w:numId w:val="23"/>
      </w:numPr>
      <w:spacing w:before="120" w:after="120" w:line="360" w:lineRule="auto"/>
      <w:jc w:val="center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gwek3">
    <w:name w:val="heading 3"/>
    <w:basedOn w:val="Normalny"/>
    <w:next w:val="Normalny"/>
    <w:link w:val="Nagwek3Znak"/>
    <w:qFormat/>
    <w:rsid w:val="00D210D8"/>
    <w:pPr>
      <w:numPr>
        <w:ilvl w:val="2"/>
        <w:numId w:val="23"/>
      </w:numPr>
      <w:spacing w:before="120" w:after="120" w:line="360" w:lineRule="auto"/>
      <w:jc w:val="both"/>
      <w:outlineLvl w:val="2"/>
    </w:pPr>
    <w:rPr>
      <w:rFonts w:ascii="Arial" w:hAnsi="Arial" w:cs="Arial"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qFormat/>
    <w:rsid w:val="00D210D8"/>
    <w:pPr>
      <w:numPr>
        <w:ilvl w:val="3"/>
        <w:numId w:val="23"/>
      </w:numPr>
      <w:spacing w:before="60" w:after="60" w:line="360" w:lineRule="auto"/>
      <w:ind w:right="6"/>
      <w:jc w:val="both"/>
      <w:outlineLvl w:val="3"/>
    </w:pPr>
    <w:rPr>
      <w:rFonts w:ascii="Arial" w:hAnsi="Arial"/>
      <w:bCs/>
      <w:sz w:val="20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210D8"/>
    <w:pPr>
      <w:numPr>
        <w:ilvl w:val="4"/>
        <w:numId w:val="23"/>
      </w:numPr>
      <w:spacing w:before="60" w:after="60" w:line="360" w:lineRule="auto"/>
      <w:jc w:val="both"/>
      <w:outlineLvl w:val="4"/>
    </w:pPr>
    <w:rPr>
      <w:rFonts w:ascii="Arial" w:hAnsi="Arial"/>
      <w:bCs/>
      <w:iCs/>
      <w:sz w:val="20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210D8"/>
    <w:pPr>
      <w:numPr>
        <w:ilvl w:val="5"/>
        <w:numId w:val="23"/>
      </w:numPr>
      <w:spacing w:before="240" w:after="60" w:line="360" w:lineRule="auto"/>
      <w:jc w:val="both"/>
      <w:outlineLvl w:val="5"/>
    </w:pPr>
    <w:rPr>
      <w:rFonts w:ascii="Arial" w:hAnsi="Arial"/>
      <w:bCs/>
      <w:sz w:val="20"/>
      <w:szCs w:val="22"/>
    </w:rPr>
  </w:style>
  <w:style w:type="paragraph" w:styleId="Nagwek7">
    <w:name w:val="heading 7"/>
    <w:basedOn w:val="Normalny"/>
    <w:next w:val="Normalny"/>
    <w:link w:val="Nagwek7Znak"/>
    <w:qFormat/>
    <w:rsid w:val="00D210D8"/>
    <w:pPr>
      <w:numPr>
        <w:ilvl w:val="6"/>
        <w:numId w:val="23"/>
      </w:numPr>
      <w:spacing w:before="240" w:after="60" w:line="36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210D8"/>
    <w:pPr>
      <w:numPr>
        <w:ilvl w:val="7"/>
        <w:numId w:val="23"/>
      </w:numPr>
      <w:spacing w:before="240" w:after="60" w:line="36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210D8"/>
    <w:pPr>
      <w:numPr>
        <w:ilvl w:val="8"/>
        <w:numId w:val="23"/>
      </w:numPr>
      <w:spacing w:before="240" w:after="60" w:line="360" w:lineRule="auto"/>
      <w:jc w:val="both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10D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210D8"/>
    <w:rPr>
      <w:rFonts w:ascii="Arial" w:eastAsia="Times New Roman" w:hAnsi="Arial" w:cs="Arial"/>
      <w:b/>
      <w:bCs/>
      <w:iCs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210D8"/>
    <w:rPr>
      <w:rFonts w:ascii="Arial" w:eastAsia="Times New Roman" w:hAnsi="Arial" w:cs="Arial"/>
      <w:bCs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210D8"/>
    <w:rPr>
      <w:rFonts w:ascii="Arial" w:eastAsia="Times New Roman" w:hAnsi="Arial" w:cs="Times New Roman"/>
      <w:bCs/>
      <w:sz w:val="20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D210D8"/>
    <w:rPr>
      <w:rFonts w:ascii="Arial" w:eastAsia="Times New Roman" w:hAnsi="Arial" w:cs="Times New Roman"/>
      <w:bCs/>
      <w:iCs/>
      <w:sz w:val="20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D210D8"/>
    <w:rPr>
      <w:rFonts w:ascii="Arial" w:eastAsia="Times New Roman" w:hAnsi="Arial" w:cs="Times New Roman"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210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210D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210D8"/>
    <w:rPr>
      <w:rFonts w:ascii="Arial" w:eastAsia="Times New Roman" w:hAnsi="Arial" w:cs="Arial"/>
      <w:lang w:eastAsia="pl-PL"/>
    </w:rPr>
  </w:style>
  <w:style w:type="paragraph" w:customStyle="1" w:styleId="Ldz">
    <w:name w:val="L.dz."/>
    <w:basedOn w:val="Normalny"/>
    <w:rsid w:val="00D210D8"/>
    <w:rPr>
      <w:rFonts w:ascii="Arial" w:hAnsi="Arial"/>
      <w:sz w:val="16"/>
    </w:rPr>
  </w:style>
  <w:style w:type="paragraph" w:customStyle="1" w:styleId="dnia">
    <w:name w:val="dnia .."/>
    <w:basedOn w:val="Normalny"/>
    <w:rsid w:val="00D210D8"/>
    <w:pPr>
      <w:jc w:val="right"/>
    </w:pPr>
    <w:rPr>
      <w:rFonts w:ascii="Arial" w:hAnsi="Arial"/>
      <w:sz w:val="20"/>
    </w:rPr>
  </w:style>
  <w:style w:type="paragraph" w:styleId="Mapadokumentu">
    <w:name w:val="Document Map"/>
    <w:basedOn w:val="Normalny"/>
    <w:link w:val="MapadokumentuZnak"/>
    <w:semiHidden/>
    <w:rsid w:val="00D210D8"/>
    <w:pPr>
      <w:shd w:val="clear" w:color="auto" w:fill="000080"/>
      <w:spacing w:line="360" w:lineRule="auto"/>
      <w:jc w:val="both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D210D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NRUMOWY">
    <w:name w:val="NR UMOWY"/>
    <w:basedOn w:val="Normalny"/>
    <w:link w:val="NRUMOWYZnak"/>
    <w:rsid w:val="00D210D8"/>
    <w:pPr>
      <w:spacing w:line="360" w:lineRule="auto"/>
      <w:jc w:val="right"/>
    </w:pPr>
    <w:rPr>
      <w:rFonts w:ascii="Arial" w:hAnsi="Arial"/>
      <w:b/>
      <w:sz w:val="16"/>
    </w:rPr>
  </w:style>
  <w:style w:type="numbering" w:customStyle="1" w:styleId="StylPunktowane">
    <w:name w:val="Styl Punktowane"/>
    <w:rsid w:val="00D210D8"/>
    <w:pPr>
      <w:numPr>
        <w:numId w:val="24"/>
      </w:numPr>
    </w:pPr>
  </w:style>
  <w:style w:type="character" w:customStyle="1" w:styleId="NRUMOWYZnak">
    <w:name w:val="NR UMOWY Znak"/>
    <w:link w:val="NRUMOWY"/>
    <w:rsid w:val="00D210D8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Poprawka">
    <w:name w:val="Revision"/>
    <w:hidden/>
    <w:uiPriority w:val="99"/>
    <w:semiHidden/>
    <w:rsid w:val="00D210D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D210D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210D8"/>
    <w:pPr>
      <w:spacing w:line="360" w:lineRule="auto"/>
      <w:jc w:val="both"/>
    </w:pPr>
    <w:rPr>
      <w:rFonts w:ascii="Arial" w:hAnsi="Arial"/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10D8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21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10D8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332A8"/>
    <w:pPr>
      <w:suppressAutoHyphens/>
      <w:jc w:val="both"/>
    </w:pPr>
    <w:rPr>
      <w:rFonts w:ascii="Times New Roman" w:hAnsi="Times New Roman"/>
      <w:b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332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Lista">
    <w:name w:val="List"/>
    <w:basedOn w:val="Normalny"/>
    <w:rsid w:val="003332A8"/>
    <w:pPr>
      <w:suppressAutoHyphens/>
      <w:ind w:left="283" w:hanging="283"/>
    </w:pPr>
    <w:rPr>
      <w:rFonts w:ascii="Times New Roman" w:hAnsi="Times New Roman"/>
      <w:sz w:val="24"/>
      <w:lang w:eastAsia="ar-SA"/>
    </w:rPr>
  </w:style>
  <w:style w:type="paragraph" w:customStyle="1" w:styleId="Tekstpodstawowy31">
    <w:name w:val="Tekst podstawowy 31"/>
    <w:basedOn w:val="Normalny"/>
    <w:rsid w:val="003332A8"/>
    <w:pPr>
      <w:suppressAutoHyphens/>
    </w:pPr>
    <w:rPr>
      <w:rFonts w:ascii="Times New Roman" w:hAnsi="Times New Roman"/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332A8"/>
    <w:pPr>
      <w:suppressAutoHyphens/>
      <w:ind w:left="709" w:hanging="349"/>
    </w:pPr>
    <w:rPr>
      <w:rFonts w:ascii="Times New Roman" w:hAnsi="Times New Roman"/>
      <w:sz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32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332A8"/>
    <w:pPr>
      <w:suppressAutoHyphens/>
      <w:ind w:left="426" w:hanging="426"/>
      <w:jc w:val="both"/>
    </w:pPr>
    <w:rPr>
      <w:rFonts w:ascii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rsid w:val="003332A8"/>
    <w:pPr>
      <w:suppressAutoHyphens/>
      <w:jc w:val="both"/>
    </w:pPr>
    <w:rPr>
      <w:rFonts w:ascii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F03DA-13D2-4A89-9AD0-DE127F64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5</Pages>
  <Words>1460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28</cp:revision>
  <cp:lastPrinted>2017-04-27T11:59:00Z</cp:lastPrinted>
  <dcterms:created xsi:type="dcterms:W3CDTF">2017-05-09T06:19:00Z</dcterms:created>
  <dcterms:modified xsi:type="dcterms:W3CDTF">2020-02-13T07:39:00Z</dcterms:modified>
</cp:coreProperties>
</file>